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C1" w:rsidRPr="002D18C1" w:rsidRDefault="002D18C1" w:rsidP="002D18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C1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2D18C1" w:rsidRPr="002D18C1" w:rsidRDefault="002D18C1" w:rsidP="002D18C1">
      <w:pPr>
        <w:spacing w:after="0" w:line="240" w:lineRule="atLeas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C1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  <w:r w:rsidR="0028371C">
        <w:rPr>
          <w:rFonts w:ascii="Times New Roman" w:hAnsi="Times New Roman" w:cs="Times New Roman"/>
          <w:b/>
          <w:sz w:val="28"/>
          <w:szCs w:val="28"/>
        </w:rPr>
        <w:t>РАЗДОЛЬНЫЙ</w:t>
      </w:r>
      <w:r w:rsidRPr="002D18C1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2D18C1" w:rsidRPr="002D18C1" w:rsidRDefault="002D18C1" w:rsidP="002D18C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C1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2D18C1" w:rsidRPr="002D18C1" w:rsidRDefault="002D18C1" w:rsidP="002D18C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18C1" w:rsidRPr="002D18C1" w:rsidRDefault="002D18C1" w:rsidP="002D18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C1">
        <w:rPr>
          <w:rFonts w:ascii="Times New Roman" w:hAnsi="Times New Roman" w:cs="Times New Roman"/>
        </w:rPr>
        <w:t xml:space="preserve">с. </w:t>
      </w:r>
      <w:r w:rsidR="0028371C">
        <w:rPr>
          <w:rFonts w:ascii="Times New Roman" w:hAnsi="Times New Roman" w:cs="Times New Roman"/>
        </w:rPr>
        <w:t>Междуречье</w:t>
      </w:r>
      <w:r w:rsidRPr="002D18C1">
        <w:rPr>
          <w:rFonts w:ascii="Times New Roman" w:hAnsi="Times New Roman" w:cs="Times New Roman"/>
        </w:rPr>
        <w:t xml:space="preserve"> </w:t>
      </w:r>
      <w:r w:rsidRPr="002D18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18C1" w:rsidRPr="002D18C1" w:rsidRDefault="002D18C1" w:rsidP="002D18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D18C1" w:rsidRPr="002D18C1" w:rsidRDefault="0028371C" w:rsidP="002D18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</w:t>
      </w:r>
      <w:r w:rsidR="002D18C1" w:rsidRPr="002D18C1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18C1" w:rsidRPr="002D18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6F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18C1" w:rsidRPr="002D18C1">
        <w:rPr>
          <w:rFonts w:ascii="Times New Roman" w:hAnsi="Times New Roman" w:cs="Times New Roman"/>
          <w:sz w:val="28"/>
          <w:szCs w:val="28"/>
        </w:rPr>
        <w:t>-п</w:t>
      </w:r>
    </w:p>
    <w:p w:rsidR="002D18C1" w:rsidRDefault="002D18C1" w:rsidP="002D18C1">
      <w:pPr>
        <w:tabs>
          <w:tab w:val="left" w:pos="453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Default="002D18C1" w:rsidP="002D18C1">
      <w:pPr>
        <w:tabs>
          <w:tab w:val="left" w:pos="453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tabs>
          <w:tab w:val="left" w:pos="453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в области энергосбережения и повышение энергетической эффективности на территории администрации муниципального образования </w:t>
      </w:r>
      <w:r w:rsidR="0028371C">
        <w:rPr>
          <w:rFonts w:ascii="Times New Roman" w:eastAsia="Times New Roman" w:hAnsi="Times New Roman"/>
          <w:sz w:val="28"/>
          <w:szCs w:val="28"/>
        </w:rPr>
        <w:t>Раздольный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  на 2019-202</w:t>
      </w:r>
      <w:r w:rsidR="00CC55DC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2D18C1" w:rsidRPr="00E336BE" w:rsidRDefault="002D18C1" w:rsidP="002D18C1">
      <w:pPr>
        <w:spacing w:after="0" w:line="240" w:lineRule="atLeast"/>
        <w:ind w:left="-180" w:hanging="540"/>
        <w:jc w:val="center"/>
        <w:rPr>
          <w:rFonts w:ascii="Times New Roman" w:eastAsia="Times New Roman" w:hAnsi="Times New Roman"/>
          <w:sz w:val="20"/>
          <w:szCs w:val="28"/>
        </w:rPr>
      </w:pPr>
    </w:p>
    <w:p w:rsidR="002D18C1" w:rsidRPr="00E336BE" w:rsidRDefault="002D18C1" w:rsidP="002D18C1">
      <w:pPr>
        <w:shd w:val="clear" w:color="auto" w:fill="FFFFFF"/>
        <w:spacing w:after="0" w:line="240" w:lineRule="atLeast"/>
        <w:ind w:right="481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tabs>
          <w:tab w:val="left" w:pos="6360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E336BE">
        <w:rPr>
          <w:rFonts w:ascii="Times New Roman" w:eastAsia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23.11.2009 № 261 «Об энергосбережении и о повышении энергетической эффективности и о внесении изменений в отдельные законодательные акты Российской Федерации», 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    Постановления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 постановляю:</w:t>
      </w:r>
      <w:r w:rsidRPr="00E336BE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       </w:t>
      </w:r>
    </w:p>
    <w:p w:rsidR="002D18C1" w:rsidRPr="00E336BE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1. Утвердить прилагаемую муниципальную  программу в области энергосбережения и повышения энергетической эффективности на территории </w:t>
      </w:r>
      <w:r w:rsidR="0028371C">
        <w:rPr>
          <w:rFonts w:ascii="Times New Roman" w:eastAsia="Times New Roman" w:hAnsi="Times New Roman"/>
          <w:sz w:val="28"/>
          <w:szCs w:val="28"/>
        </w:rPr>
        <w:t>Раздольного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336BE">
        <w:rPr>
          <w:rFonts w:ascii="Times New Roman" w:eastAsia="Times New Roman" w:hAnsi="Times New Roman"/>
          <w:sz w:val="28"/>
          <w:szCs w:val="28"/>
        </w:rPr>
        <w:t>сельсовета на 2019-202</w:t>
      </w:r>
      <w:r w:rsidR="00902875">
        <w:rPr>
          <w:rFonts w:ascii="Times New Roman" w:eastAsia="Times New Roman" w:hAnsi="Times New Roman"/>
          <w:sz w:val="28"/>
          <w:szCs w:val="28"/>
        </w:rPr>
        <w:t>3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гг.».</w:t>
      </w:r>
    </w:p>
    <w:p w:rsidR="002D18C1" w:rsidRPr="00E336BE" w:rsidRDefault="002D18C1" w:rsidP="002D18C1">
      <w:pPr>
        <w:spacing w:before="100" w:beforeAutospacing="1" w:after="0" w:line="240" w:lineRule="atLeast"/>
        <w:ind w:right="2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2. Для реализации мероприятий Программы предусматривать ежегодно средства в объемах, предусмотренных в Программе, в проектах бюджета </w:t>
      </w:r>
      <w:r w:rsidRPr="00E336BE">
        <w:rPr>
          <w:rFonts w:ascii="Times New Roman" w:hAnsi="Times New Roman"/>
          <w:sz w:val="28"/>
          <w:szCs w:val="28"/>
        </w:rPr>
        <w:t xml:space="preserve"> </w:t>
      </w:r>
      <w:r w:rsidR="0028371C">
        <w:rPr>
          <w:rFonts w:ascii="Times New Roman" w:hAnsi="Times New Roman"/>
          <w:sz w:val="28"/>
          <w:szCs w:val="28"/>
        </w:rPr>
        <w:t>Раздольного</w:t>
      </w:r>
      <w:r w:rsidRPr="00E336BE">
        <w:rPr>
          <w:rFonts w:ascii="Times New Roman" w:hAnsi="Times New Roman"/>
          <w:sz w:val="28"/>
          <w:szCs w:val="28"/>
        </w:rPr>
        <w:t xml:space="preserve"> сельсовета на 2019-202</w:t>
      </w:r>
      <w:r w:rsidR="00902875">
        <w:rPr>
          <w:rFonts w:ascii="Times New Roman" w:hAnsi="Times New Roman"/>
          <w:sz w:val="28"/>
          <w:szCs w:val="28"/>
        </w:rPr>
        <w:t>3</w:t>
      </w:r>
      <w:r w:rsidRPr="00E336BE">
        <w:rPr>
          <w:rFonts w:ascii="Times New Roman" w:hAnsi="Times New Roman"/>
          <w:sz w:val="28"/>
          <w:szCs w:val="28"/>
        </w:rPr>
        <w:t xml:space="preserve"> годы</w:t>
      </w:r>
      <w:r w:rsidRPr="00E336BE">
        <w:rPr>
          <w:rFonts w:ascii="Times New Roman" w:eastAsia="Times New Roman" w:hAnsi="Times New Roman"/>
          <w:sz w:val="28"/>
          <w:szCs w:val="28"/>
        </w:rPr>
        <w:t>.</w:t>
      </w:r>
    </w:p>
    <w:p w:rsidR="002D18C1" w:rsidRPr="00E336BE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2D18C1" w:rsidRPr="00E336BE" w:rsidRDefault="002D18C1" w:rsidP="002D18C1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4. Настоящее постановление вступает в силу после его опубликования.</w:t>
      </w:r>
    </w:p>
    <w:p w:rsidR="002D18C1" w:rsidRPr="00E336BE" w:rsidRDefault="002D18C1" w:rsidP="002D18C1">
      <w:pPr>
        <w:shd w:val="clear" w:color="auto" w:fill="FFFFFF"/>
        <w:spacing w:after="0" w:line="240" w:lineRule="atLeast"/>
        <w:ind w:right="4819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shd w:val="clear" w:color="auto" w:fill="FFFFFF"/>
        <w:spacing w:after="0" w:line="240" w:lineRule="atLeast"/>
        <w:ind w:right="4819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D18C1" w:rsidRDefault="002D18C1" w:rsidP="002D18C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E336BE">
        <w:rPr>
          <w:rFonts w:ascii="Times New Roman" w:eastAsia="Times New Roman" w:hAnsi="Times New Roman"/>
          <w:sz w:val="28"/>
          <w:szCs w:val="24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</w:rPr>
        <w:t xml:space="preserve">муниципального образования        </w:t>
      </w:r>
      <w:r w:rsidR="0028371C">
        <w:rPr>
          <w:rFonts w:ascii="Times New Roman" w:eastAsia="Times New Roman" w:hAnsi="Times New Roman"/>
          <w:sz w:val="28"/>
          <w:szCs w:val="24"/>
        </w:rPr>
        <w:t xml:space="preserve">   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</w:t>
      </w:r>
      <w:r w:rsidR="0028371C">
        <w:rPr>
          <w:rFonts w:ascii="Times New Roman" w:eastAsia="Times New Roman" w:hAnsi="Times New Roman"/>
          <w:sz w:val="28"/>
          <w:szCs w:val="24"/>
        </w:rPr>
        <w:t>К.К. Нурмухамбетов</w:t>
      </w:r>
    </w:p>
    <w:p w:rsidR="002D18C1" w:rsidRDefault="002D18C1" w:rsidP="002D18C1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keepNext/>
        <w:spacing w:after="0" w:line="240" w:lineRule="atLeast"/>
        <w:ind w:left="1418" w:hanging="1418"/>
        <w:outlineLvl w:val="0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Разослано: руководителям организаций и учреждений,  администрации района, прокурору, в дело.</w:t>
      </w:r>
    </w:p>
    <w:p w:rsidR="002D18C1" w:rsidRPr="00E336BE" w:rsidRDefault="002D18C1" w:rsidP="002D18C1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D18C1" w:rsidRPr="00233908" w:rsidRDefault="002D18C1" w:rsidP="002D18C1">
      <w:pPr>
        <w:spacing w:after="0" w:line="240" w:lineRule="atLeast"/>
        <w:ind w:firstLine="5245"/>
        <w:rPr>
          <w:rFonts w:ascii="Times New Roman" w:eastAsia="Times New Roman" w:hAnsi="Times New Roman"/>
          <w:sz w:val="28"/>
          <w:szCs w:val="28"/>
        </w:rPr>
      </w:pPr>
      <w:r w:rsidRPr="00233908">
        <w:rPr>
          <w:rFonts w:ascii="Times New Roman" w:eastAsia="Times New Roman" w:hAnsi="Times New Roman"/>
          <w:sz w:val="28"/>
          <w:szCs w:val="28"/>
        </w:rPr>
        <w:lastRenderedPageBreak/>
        <w:t>Приложение №1</w:t>
      </w:r>
    </w:p>
    <w:p w:rsidR="002D18C1" w:rsidRDefault="002D18C1" w:rsidP="002D18C1">
      <w:pPr>
        <w:spacing w:after="0" w:line="240" w:lineRule="atLeast"/>
        <w:ind w:firstLine="5245"/>
        <w:rPr>
          <w:rFonts w:ascii="Times New Roman" w:eastAsia="Times New Roman" w:hAnsi="Times New Roman"/>
          <w:sz w:val="28"/>
          <w:szCs w:val="28"/>
        </w:rPr>
      </w:pPr>
      <w:r w:rsidRPr="00233908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</w:p>
    <w:p w:rsidR="002D18C1" w:rsidRPr="00233908" w:rsidRDefault="002D18C1" w:rsidP="002D18C1">
      <w:pPr>
        <w:spacing w:after="0" w:line="240" w:lineRule="atLeast"/>
        <w:ind w:firstLine="5245"/>
        <w:rPr>
          <w:rFonts w:ascii="Times New Roman" w:eastAsia="Times New Roman" w:hAnsi="Times New Roman"/>
          <w:sz w:val="28"/>
          <w:szCs w:val="28"/>
        </w:rPr>
      </w:pPr>
      <w:r w:rsidRPr="00233908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2D18C1" w:rsidRPr="00233908" w:rsidRDefault="0028371C" w:rsidP="002D18C1">
      <w:pPr>
        <w:spacing w:after="0" w:line="240" w:lineRule="atLeast"/>
        <w:ind w:firstLine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14</w:t>
      </w:r>
      <w:r w:rsidR="002D18C1" w:rsidRPr="00233908">
        <w:rPr>
          <w:rFonts w:ascii="Times New Roman" w:eastAsia="Times New Roman" w:hAnsi="Times New Roman"/>
          <w:sz w:val="28"/>
          <w:szCs w:val="28"/>
        </w:rPr>
        <w:t>.0</w:t>
      </w:r>
      <w:r w:rsidR="002D18C1">
        <w:rPr>
          <w:rFonts w:ascii="Times New Roman" w:eastAsia="Times New Roman" w:hAnsi="Times New Roman"/>
          <w:sz w:val="28"/>
          <w:szCs w:val="28"/>
        </w:rPr>
        <w:t>1</w:t>
      </w:r>
      <w:r w:rsidR="002D18C1" w:rsidRPr="00233908">
        <w:rPr>
          <w:rFonts w:ascii="Times New Roman" w:eastAsia="Times New Roman" w:hAnsi="Times New Roman"/>
          <w:sz w:val="28"/>
          <w:szCs w:val="28"/>
        </w:rPr>
        <w:t>.201</w:t>
      </w:r>
      <w:r w:rsidR="002D18C1">
        <w:rPr>
          <w:rFonts w:ascii="Times New Roman" w:eastAsia="Times New Roman" w:hAnsi="Times New Roman"/>
          <w:sz w:val="28"/>
          <w:szCs w:val="28"/>
        </w:rPr>
        <w:t>9</w:t>
      </w:r>
      <w:r w:rsidR="002D18C1" w:rsidRPr="00233908">
        <w:rPr>
          <w:rFonts w:ascii="Times New Roman" w:eastAsia="Times New Roman" w:hAnsi="Times New Roman"/>
          <w:sz w:val="28"/>
          <w:szCs w:val="28"/>
        </w:rPr>
        <w:t xml:space="preserve"> года №</w:t>
      </w:r>
      <w:r w:rsidR="000C12F5">
        <w:rPr>
          <w:rFonts w:ascii="Times New Roman" w:eastAsia="Times New Roman" w:hAnsi="Times New Roman"/>
          <w:sz w:val="28"/>
          <w:szCs w:val="28"/>
        </w:rPr>
        <w:t xml:space="preserve"> 01</w:t>
      </w:r>
      <w:r w:rsidR="002D18C1" w:rsidRPr="00233908">
        <w:rPr>
          <w:rFonts w:ascii="Times New Roman" w:eastAsia="Times New Roman" w:hAnsi="Times New Roman"/>
          <w:sz w:val="28"/>
          <w:szCs w:val="28"/>
        </w:rPr>
        <w:t>-п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18C1" w:rsidRPr="00E336BE" w:rsidRDefault="002D18C1" w:rsidP="002D18C1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ПАСПОРТ</w:t>
      </w:r>
    </w:p>
    <w:p w:rsidR="002D18C1" w:rsidRPr="00E336BE" w:rsidRDefault="002D18C1" w:rsidP="002D18C1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</w:p>
    <w:p w:rsidR="002D18C1" w:rsidRDefault="002D18C1" w:rsidP="002D18C1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«</w:t>
      </w:r>
      <w:r w:rsidRPr="00E336BE">
        <w:rPr>
          <w:rFonts w:ascii="Times New Roman" w:eastAsia="Times New Roman" w:hAnsi="Times New Roman"/>
          <w:bCs/>
          <w:sz w:val="28"/>
          <w:szCs w:val="28"/>
        </w:rPr>
        <w:t>Энергосбережение и повышение  энергетической эффективности</w:t>
      </w:r>
    </w:p>
    <w:p w:rsidR="002D18C1" w:rsidRDefault="002D18C1" w:rsidP="002D18C1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на территории  </w:t>
      </w:r>
      <w:r w:rsidR="0028371C">
        <w:rPr>
          <w:rFonts w:ascii="Times New Roman" w:eastAsia="Times New Roman" w:hAnsi="Times New Roman"/>
          <w:sz w:val="28"/>
          <w:szCs w:val="28"/>
        </w:rPr>
        <w:t>Раздольного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сельсовета </w:t>
      </w:r>
    </w:p>
    <w:p w:rsidR="002D18C1" w:rsidRPr="00E336BE" w:rsidRDefault="002D18C1" w:rsidP="002D18C1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на 2019-202</w:t>
      </w:r>
      <w:r w:rsidR="00902875">
        <w:rPr>
          <w:rFonts w:ascii="Times New Roman" w:eastAsia="Times New Roman" w:hAnsi="Times New Roman"/>
          <w:sz w:val="28"/>
          <w:szCs w:val="28"/>
        </w:rPr>
        <w:t>3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36BE">
        <w:rPr>
          <w:rFonts w:ascii="Times New Roman" w:eastAsia="Times New Roman" w:hAnsi="Times New Roman"/>
          <w:bCs/>
          <w:sz w:val="28"/>
          <w:szCs w:val="28"/>
        </w:rPr>
        <w:t>годы</w:t>
      </w:r>
      <w:r w:rsidRPr="00E336BE">
        <w:rPr>
          <w:rFonts w:ascii="Times New Roman" w:eastAsia="Times New Roman" w:hAnsi="Times New Roman"/>
          <w:sz w:val="28"/>
          <w:szCs w:val="28"/>
        </w:rPr>
        <w:t>» (далее - Программа)</w:t>
      </w:r>
    </w:p>
    <w:p w:rsidR="002D18C1" w:rsidRPr="00E336BE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9"/>
        <w:gridCol w:w="6142"/>
      </w:tblGrid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       </w:t>
            </w: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для разработки      </w:t>
            </w: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numPr>
                <w:ilvl w:val="0"/>
                <w:numId w:val="1"/>
              </w:numPr>
              <w:tabs>
                <w:tab w:val="num" w:pos="78"/>
              </w:tabs>
              <w:spacing w:after="0" w:line="240" w:lineRule="atLeast"/>
              <w:ind w:left="78"/>
              <w:contextualSpacing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D18C1" w:rsidRPr="00E336BE" w:rsidRDefault="002D18C1" w:rsidP="002D18C1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0" w:line="240" w:lineRule="atLeast"/>
              <w:ind w:left="78"/>
              <w:contextualSpacing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 Федеральный закон от 23.11.2009 № 261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2D18C1" w:rsidRPr="00E336BE" w:rsidRDefault="002D18C1" w:rsidP="002D18C1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0" w:line="240" w:lineRule="atLeast"/>
              <w:ind w:left="78"/>
              <w:contextualSpacing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 Энергетическая стратегия России на период до 2030 года, утвержденная распоряжением Правительства Российской Федерации от 13.11.2009 № 1715-р.</w:t>
            </w:r>
          </w:p>
          <w:p w:rsidR="002D18C1" w:rsidRPr="00E336BE" w:rsidRDefault="002D18C1" w:rsidP="002D18C1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0" w:line="240" w:lineRule="atLeast"/>
              <w:ind w:left="78"/>
              <w:contextualSpacing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2D18C1" w:rsidRPr="00E336BE" w:rsidRDefault="002D18C1" w:rsidP="002D18C1">
            <w:pPr>
              <w:numPr>
                <w:ilvl w:val="0"/>
                <w:numId w:val="1"/>
              </w:numPr>
              <w:tabs>
                <w:tab w:val="num" w:pos="78"/>
              </w:tabs>
              <w:spacing w:before="100" w:beforeAutospacing="1" w:after="0" w:line="240" w:lineRule="atLeast"/>
              <w:ind w:left="78"/>
              <w:contextualSpacing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2D18C1" w:rsidRPr="00E336BE" w:rsidRDefault="002D18C1" w:rsidP="002D18C1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Приказ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 xml:space="preserve">Заказчик </w:t>
            </w:r>
          </w:p>
          <w:p w:rsidR="002D18C1" w:rsidRPr="00E336BE" w:rsidRDefault="002D18C1" w:rsidP="009951B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Администрация  </w:t>
            </w:r>
            <w:r w:rsidR="0028371C">
              <w:rPr>
                <w:rFonts w:ascii="Times New Roman" w:eastAsia="Times New Roman" w:hAnsi="Times New Roman"/>
              </w:rPr>
              <w:t>Раздольного</w:t>
            </w:r>
            <w:r w:rsidRPr="00E336BE">
              <w:rPr>
                <w:rFonts w:ascii="Times New Roman" w:eastAsia="Times New Roman" w:hAnsi="Times New Roman"/>
              </w:rPr>
              <w:t xml:space="preserve"> </w:t>
            </w:r>
            <w:r w:rsidR="002738D7">
              <w:rPr>
                <w:rFonts w:ascii="Times New Roman" w:eastAsia="Times New Roman" w:hAnsi="Times New Roman"/>
              </w:rPr>
              <w:t xml:space="preserve"> </w:t>
            </w:r>
            <w:r w:rsidRPr="00E336BE">
              <w:rPr>
                <w:rFonts w:ascii="Times New Roman" w:eastAsia="Times New Roman" w:hAnsi="Times New Roman"/>
              </w:rPr>
              <w:t>сельсовета</w:t>
            </w:r>
          </w:p>
          <w:p w:rsidR="002D18C1" w:rsidRPr="00E336BE" w:rsidRDefault="002D18C1" w:rsidP="002D18C1">
            <w:pPr>
              <w:tabs>
                <w:tab w:val="left" w:pos="5103"/>
              </w:tabs>
              <w:spacing w:after="0"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Разработчики</w:t>
            </w:r>
          </w:p>
          <w:p w:rsidR="002D18C1" w:rsidRPr="00E336BE" w:rsidRDefault="002D18C1" w:rsidP="009951B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Администрация  </w:t>
            </w:r>
            <w:r w:rsidR="0028371C">
              <w:rPr>
                <w:rFonts w:ascii="Times New Roman" w:eastAsia="Times New Roman" w:hAnsi="Times New Roman"/>
              </w:rPr>
              <w:t>Раздольного</w:t>
            </w:r>
            <w:r w:rsidR="002738D7">
              <w:rPr>
                <w:rFonts w:ascii="Times New Roman" w:eastAsia="Times New Roman" w:hAnsi="Times New Roman"/>
              </w:rPr>
              <w:t xml:space="preserve"> </w:t>
            </w:r>
            <w:r w:rsidRPr="00E336BE">
              <w:rPr>
                <w:rFonts w:ascii="Times New Roman" w:eastAsia="Times New Roman" w:hAnsi="Times New Roman"/>
              </w:rPr>
              <w:t xml:space="preserve"> сельсовета</w:t>
            </w:r>
          </w:p>
          <w:p w:rsidR="002D18C1" w:rsidRPr="00E336BE" w:rsidRDefault="002D18C1" w:rsidP="002D18C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ascii="Times New Roman" w:eastAsia="Times New Roman" w:hAnsi="Times New Roman"/>
              </w:rPr>
            </w:pP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Сроки реализации    </w:t>
            </w:r>
            <w:r w:rsidRPr="00E336BE">
              <w:rPr>
                <w:rFonts w:ascii="Times New Roman" w:eastAsia="Times New Roman" w:hAnsi="Times New Roman"/>
              </w:rPr>
              <w:br/>
              <w:t>Программы</w:t>
            </w:r>
          </w:p>
        </w:tc>
        <w:tc>
          <w:tcPr>
            <w:tcW w:w="6142" w:type="dxa"/>
          </w:tcPr>
          <w:p w:rsidR="002D18C1" w:rsidRPr="00E336BE" w:rsidRDefault="002D18C1" w:rsidP="00902875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2019 - 202</w:t>
            </w:r>
            <w:r w:rsidR="00902875">
              <w:rPr>
                <w:rFonts w:ascii="Times New Roman" w:eastAsia="Times New Roman" w:hAnsi="Times New Roman"/>
              </w:rPr>
              <w:t>3</w:t>
            </w:r>
            <w:r w:rsidRPr="00E336BE">
              <w:rPr>
                <w:rFonts w:ascii="Times New Roman" w:eastAsia="Times New Roman" w:hAnsi="Times New Roman"/>
              </w:rPr>
              <w:t xml:space="preserve"> годы: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Цель 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 w:cs="Calibri"/>
              </w:rPr>
              <w:t xml:space="preserve">Обеспечение рационального использования энергетических ресурсов  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Задачи 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Снижение потребления топливно-энергетических ресурсов </w:t>
            </w:r>
          </w:p>
          <w:p w:rsidR="002D18C1" w:rsidRPr="00E336BE" w:rsidRDefault="002D18C1" w:rsidP="002D18C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Снижение нагрузки на бюджет по оплате энергоносителей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Показатели (индикаторы) Программы</w:t>
            </w:r>
          </w:p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42" w:type="dxa"/>
          </w:tcPr>
          <w:p w:rsidR="002D18C1" w:rsidRPr="00E336BE" w:rsidRDefault="002D18C1" w:rsidP="002D18C1">
            <w:pPr>
              <w:spacing w:after="0" w:line="240" w:lineRule="atLeast"/>
              <w:rPr>
                <w:rFonts w:ascii="Times New Roman" w:eastAsia="Times New Roman" w:hAnsi="Times New Roman" w:cs="Calibri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Уровень повышения потребления теплоэнергии в здании администрации  </w:t>
            </w:r>
            <w:r w:rsidR="002738D7">
              <w:rPr>
                <w:rFonts w:ascii="Times New Roman" w:eastAsia="Times New Roman" w:hAnsi="Times New Roman"/>
              </w:rPr>
              <w:t>сельсовета</w:t>
            </w:r>
            <w:r w:rsidRPr="00E336BE">
              <w:rPr>
                <w:rFonts w:ascii="Times New Roman" w:eastAsia="Times New Roman" w:hAnsi="Times New Roman"/>
              </w:rPr>
              <w:t xml:space="preserve"> к предыдущему году  не более, чем на</w:t>
            </w:r>
            <w:r w:rsidRPr="00E336BE">
              <w:rPr>
                <w:rFonts w:ascii="Times New Roman" w:eastAsia="Times New Roman" w:hAnsi="Times New Roman" w:cs="Calibri"/>
              </w:rPr>
              <w:t xml:space="preserve"> (%)</w:t>
            </w:r>
          </w:p>
          <w:p w:rsidR="002D18C1" w:rsidRPr="00E336BE" w:rsidRDefault="002D18C1" w:rsidP="002D18C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Arial"/>
              </w:rPr>
            </w:pPr>
            <w:r w:rsidRPr="00E336BE">
              <w:rPr>
                <w:rFonts w:ascii="Times New Roman" w:hAnsi="Times New Roman" w:cs="Arial"/>
              </w:rPr>
              <w:t xml:space="preserve">Снижение потребления электроэнергии в здании администрации </w:t>
            </w:r>
            <w:r w:rsidR="002738D7">
              <w:rPr>
                <w:rFonts w:ascii="Times New Roman" w:hAnsi="Times New Roman" w:cs="Arial"/>
              </w:rPr>
              <w:t xml:space="preserve"> сельсовета</w:t>
            </w:r>
            <w:r w:rsidRPr="00E336BE">
              <w:rPr>
                <w:rFonts w:ascii="Times New Roman" w:hAnsi="Times New Roman" w:cs="Arial"/>
              </w:rPr>
              <w:t xml:space="preserve"> (%)</w:t>
            </w:r>
          </w:p>
          <w:p w:rsidR="002D18C1" w:rsidRPr="00E336BE" w:rsidRDefault="002D18C1" w:rsidP="002D18C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6142" w:type="dxa"/>
          </w:tcPr>
          <w:p w:rsidR="002D18C1" w:rsidRPr="00E336BE" w:rsidRDefault="002D18C1" w:rsidP="00902875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2019 - 202</w:t>
            </w:r>
            <w:r w:rsidR="00902875">
              <w:rPr>
                <w:rFonts w:ascii="Times New Roman" w:eastAsia="Times New Roman" w:hAnsi="Times New Roman"/>
              </w:rPr>
              <w:t>3</w:t>
            </w:r>
            <w:r w:rsidRPr="00E336BE">
              <w:rPr>
                <w:rFonts w:ascii="Times New Roman" w:eastAsia="Times New Roman" w:hAnsi="Times New Roman"/>
              </w:rPr>
              <w:t xml:space="preserve"> годы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Общий объем финансирования программы составляет </w:t>
            </w:r>
            <w:r w:rsidR="00D07C24">
              <w:rPr>
                <w:rFonts w:ascii="Times New Roman" w:eastAsia="Times New Roman" w:hAnsi="Times New Roman"/>
              </w:rPr>
              <w:t>130</w:t>
            </w:r>
            <w:r w:rsidRPr="00E336BE">
              <w:rPr>
                <w:rFonts w:ascii="Times New Roman" w:eastAsia="Times New Roman" w:hAnsi="Times New Roman"/>
              </w:rPr>
              <w:t xml:space="preserve">,0 тыс. руб. Финансирование осуществляется за счет средств районного бюджета,  в том числе по годам реализации: </w:t>
            </w:r>
          </w:p>
          <w:p w:rsidR="002D18C1" w:rsidRPr="00E336BE" w:rsidRDefault="002D18C1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2019</w:t>
            </w:r>
            <w:r w:rsidR="00D07C24">
              <w:rPr>
                <w:rFonts w:ascii="Times New Roman" w:eastAsia="Times New Roman" w:hAnsi="Times New Roman"/>
              </w:rPr>
              <w:t xml:space="preserve"> год  –   3</w:t>
            </w:r>
            <w:r w:rsidRPr="00E336BE">
              <w:rPr>
                <w:rFonts w:ascii="Times New Roman" w:eastAsia="Times New Roman" w:hAnsi="Times New Roman"/>
              </w:rPr>
              <w:t>0,0 тыс. руб.;</w:t>
            </w:r>
          </w:p>
          <w:p w:rsidR="002D18C1" w:rsidRPr="00E336BE" w:rsidRDefault="002D18C1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2020 год  –   </w:t>
            </w:r>
            <w:r w:rsidR="00D07C24">
              <w:rPr>
                <w:rFonts w:ascii="Times New Roman" w:eastAsia="Times New Roman" w:hAnsi="Times New Roman"/>
              </w:rPr>
              <w:t>30</w:t>
            </w:r>
            <w:r w:rsidRPr="00E336BE">
              <w:rPr>
                <w:rFonts w:ascii="Times New Roman" w:eastAsia="Times New Roman" w:hAnsi="Times New Roman"/>
              </w:rPr>
              <w:t>,0 тыс. руб.;</w:t>
            </w:r>
          </w:p>
          <w:p w:rsidR="002D18C1" w:rsidRDefault="002D18C1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 xml:space="preserve">2021 год  –   </w:t>
            </w:r>
            <w:r w:rsidR="00D07C24">
              <w:rPr>
                <w:rFonts w:ascii="Times New Roman" w:eastAsia="Times New Roman" w:hAnsi="Times New Roman"/>
              </w:rPr>
              <w:t>30</w:t>
            </w:r>
            <w:r w:rsidRPr="00E336BE">
              <w:rPr>
                <w:rFonts w:ascii="Times New Roman" w:eastAsia="Times New Roman" w:hAnsi="Times New Roman"/>
              </w:rPr>
              <w:t>,0 тыс. руб.</w:t>
            </w:r>
          </w:p>
          <w:p w:rsidR="00902875" w:rsidRDefault="00902875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 – 20,0 тыс.руб.</w:t>
            </w:r>
          </w:p>
          <w:p w:rsidR="00902875" w:rsidRPr="00E336BE" w:rsidRDefault="00902875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 – 20,0 тыс.руб.</w:t>
            </w:r>
          </w:p>
        </w:tc>
      </w:tr>
      <w:tr w:rsidR="002D18C1" w:rsidRPr="00E336BE" w:rsidTr="00B70EB0">
        <w:tc>
          <w:tcPr>
            <w:tcW w:w="3429" w:type="dxa"/>
          </w:tcPr>
          <w:p w:rsidR="002D18C1" w:rsidRPr="00E336BE" w:rsidRDefault="002D18C1" w:rsidP="009951B1">
            <w:pPr>
              <w:spacing w:before="120" w:after="0" w:line="240" w:lineRule="atLeast"/>
              <w:rPr>
                <w:rFonts w:ascii="Times New Roman" w:eastAsia="Times New Roman" w:hAnsi="Times New Roman"/>
              </w:rPr>
            </w:pPr>
            <w:r w:rsidRPr="00E336BE">
              <w:rPr>
                <w:rFonts w:ascii="Times New Roman" w:eastAsia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6142" w:type="dxa"/>
          </w:tcPr>
          <w:p w:rsidR="002D18C1" w:rsidRPr="00E336BE" w:rsidRDefault="002D18C1" w:rsidP="002D18C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336BE">
              <w:rPr>
                <w:rFonts w:ascii="Times New Roman" w:hAnsi="Times New Roman"/>
              </w:rPr>
              <w:t xml:space="preserve">Снижение показателей расхода энергопотребления администрацией </w:t>
            </w:r>
          </w:p>
        </w:tc>
      </w:tr>
    </w:tbl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Раздел 1.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D18C1" w:rsidRPr="00E336BE" w:rsidRDefault="002D18C1" w:rsidP="002D18C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В состав </w:t>
      </w:r>
      <w:r w:rsidR="0028371C">
        <w:rPr>
          <w:rFonts w:ascii="Times New Roman" w:eastAsia="Times New Roman" w:hAnsi="Times New Roman"/>
          <w:sz w:val="28"/>
          <w:szCs w:val="28"/>
        </w:rPr>
        <w:t>Раздольного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сельсовета входят </w:t>
      </w:r>
      <w:r>
        <w:rPr>
          <w:rFonts w:ascii="Times New Roman" w:eastAsia="Times New Roman" w:hAnsi="Times New Roman"/>
          <w:sz w:val="28"/>
          <w:szCs w:val="28"/>
        </w:rPr>
        <w:t>два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населенных пункта: </w:t>
      </w:r>
      <w:r w:rsidR="002738D7">
        <w:rPr>
          <w:rFonts w:ascii="Times New Roman" w:eastAsia="Times New Roman" w:hAnsi="Times New Roman"/>
          <w:sz w:val="28"/>
          <w:szCs w:val="28"/>
        </w:rPr>
        <w:t>с.</w:t>
      </w:r>
      <w:r w:rsidR="0028371C">
        <w:rPr>
          <w:rFonts w:ascii="Times New Roman" w:eastAsia="Times New Roman" w:hAnsi="Times New Roman"/>
          <w:sz w:val="28"/>
          <w:szCs w:val="28"/>
        </w:rPr>
        <w:t>Междуречье</w:t>
      </w:r>
      <w:r w:rsidR="002738D7">
        <w:rPr>
          <w:rFonts w:ascii="Times New Roman" w:eastAsia="Times New Roman" w:hAnsi="Times New Roman"/>
          <w:sz w:val="28"/>
          <w:szCs w:val="28"/>
        </w:rPr>
        <w:t xml:space="preserve">, </w:t>
      </w:r>
      <w:r w:rsidR="0028371C">
        <w:rPr>
          <w:rFonts w:ascii="Times New Roman" w:eastAsia="Times New Roman" w:hAnsi="Times New Roman"/>
          <w:sz w:val="28"/>
          <w:szCs w:val="28"/>
        </w:rPr>
        <w:t>п.Хлеборобное</w:t>
      </w:r>
      <w:r w:rsidRPr="00E336BE">
        <w:rPr>
          <w:rFonts w:ascii="Times New Roman" w:eastAsia="Times New Roman" w:hAnsi="Times New Roman"/>
          <w:sz w:val="28"/>
          <w:szCs w:val="28"/>
        </w:rPr>
        <w:t>.</w:t>
      </w:r>
    </w:p>
    <w:p w:rsidR="002D18C1" w:rsidRDefault="002D18C1" w:rsidP="002D18C1">
      <w:pPr>
        <w:pStyle w:val="a3"/>
        <w:spacing w:after="0" w:line="240" w:lineRule="atLeast"/>
        <w:ind w:left="-426" w:hanging="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6BE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проживающих в поселении составляет: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71C">
        <w:rPr>
          <w:rFonts w:ascii="Times New Roman" w:eastAsia="Times New Roman" w:hAnsi="Times New Roman"/>
          <w:sz w:val="28"/>
          <w:szCs w:val="28"/>
          <w:lang w:eastAsia="ru-RU"/>
        </w:rPr>
        <w:t>542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336BE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2738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36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D18C1" w:rsidRPr="00E336BE" w:rsidRDefault="002D18C1" w:rsidP="002D18C1">
      <w:pPr>
        <w:pStyle w:val="a3"/>
        <w:spacing w:after="0" w:line="240" w:lineRule="atLeast"/>
        <w:ind w:left="-426" w:hanging="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6B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28371C">
        <w:rPr>
          <w:rFonts w:ascii="Times New Roman" w:eastAsia="Times New Roman" w:hAnsi="Times New Roman"/>
          <w:sz w:val="28"/>
          <w:szCs w:val="28"/>
          <w:lang w:eastAsia="ru-RU"/>
        </w:rPr>
        <w:t>Раздольного</w:t>
      </w:r>
      <w:r w:rsidRPr="00E336B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находятся: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1.    Бюджетные учреждения: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1.1. Административное здание;</w:t>
      </w:r>
    </w:p>
    <w:p w:rsidR="002D18C1" w:rsidRPr="00E336BE" w:rsidRDefault="002D18C1" w:rsidP="002D18C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  1.2.  </w:t>
      </w:r>
      <w:r w:rsidR="0028371C">
        <w:rPr>
          <w:rFonts w:ascii="Times New Roman" w:eastAsia="Times New Roman" w:hAnsi="Times New Roman"/>
          <w:sz w:val="28"/>
          <w:szCs w:val="28"/>
        </w:rPr>
        <w:t>Раздольный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СДК; </w:t>
      </w:r>
    </w:p>
    <w:p w:rsidR="002D18C1" w:rsidRPr="00E336BE" w:rsidRDefault="002D18C1" w:rsidP="002D18C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E336BE">
        <w:rPr>
          <w:rFonts w:ascii="Times New Roman" w:eastAsia="Times New Roman" w:hAnsi="Times New Roman"/>
          <w:sz w:val="28"/>
          <w:szCs w:val="28"/>
        </w:rPr>
        <w:t>.     Приборы уличного освещения.</w:t>
      </w:r>
      <w:r w:rsidRPr="00E336B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     Средняя цена на электрическую энергию для потребителей области по сравнению с 2008 годом вырастет к 2019 году в </w:t>
      </w:r>
      <w:r>
        <w:rPr>
          <w:rFonts w:ascii="Times New Roman" w:eastAsia="Times New Roman" w:hAnsi="Times New Roman"/>
          <w:spacing w:val="2"/>
          <w:sz w:val="28"/>
          <w:szCs w:val="28"/>
        </w:rPr>
        <w:t>2,0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>-2,2 раза.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Такое увеличение стоимости роста энергоносителей является беспрецедентным.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>В этих условиях одной из основных угроз социально-экономическому развитию муниципального образования становится снижение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2D18C1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>С учетом указанных обстоятельств, проблема заключается в том, что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2D18C1" w:rsidRPr="00E336BE" w:rsidRDefault="002D18C1" w:rsidP="002D18C1">
      <w:pPr>
        <w:tabs>
          <w:tab w:val="num" w:pos="993"/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>- опережающему росту доли затрат на оплату коммунальных ресурсов в расходах на содержание организаций здравоохранения, образования, культуры, и вызванному этим снижению эффективности оказания услуг.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Между тем, колебания показателей потребления тепловой и электрической энергии в 2016-2017 гг. находятся в зависимости от среднемесячных температур наружного воздуха в отопительный период. 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Так, в МО </w:t>
      </w:r>
      <w:r w:rsidR="0028371C">
        <w:rPr>
          <w:rFonts w:ascii="Times New Roman" w:eastAsia="Times New Roman" w:hAnsi="Times New Roman"/>
          <w:spacing w:val="2"/>
          <w:sz w:val="28"/>
          <w:szCs w:val="28"/>
        </w:rPr>
        <w:t>Раздольный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сельсовет за </w:t>
      </w:r>
      <w:smartTag w:uri="urn:schemas-microsoft-com:office:smarttags" w:element="metricconverter">
        <w:smartTagPr>
          <w:attr w:name="ProductID" w:val="2016 г"/>
        </w:smartTagPr>
        <w:r w:rsidRPr="00E336BE">
          <w:rPr>
            <w:rFonts w:ascii="Times New Roman" w:eastAsia="Times New Roman" w:hAnsi="Times New Roman"/>
            <w:spacing w:val="2"/>
            <w:sz w:val="28"/>
            <w:szCs w:val="28"/>
          </w:rPr>
          <w:t>2016 г</w:t>
        </w:r>
      </w:smartTag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. показатели по тепловой энергии составили </w:t>
      </w:r>
      <w:r>
        <w:rPr>
          <w:rFonts w:ascii="Times New Roman" w:eastAsia="Times New Roman" w:hAnsi="Times New Roman"/>
          <w:spacing w:val="2"/>
          <w:sz w:val="28"/>
          <w:szCs w:val="28"/>
        </w:rPr>
        <w:t>228,0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Гкал, в 2017 – </w:t>
      </w:r>
      <w:r>
        <w:rPr>
          <w:rFonts w:ascii="Times New Roman" w:eastAsia="Times New Roman" w:hAnsi="Times New Roman"/>
          <w:spacing w:val="2"/>
          <w:sz w:val="28"/>
          <w:szCs w:val="28"/>
        </w:rPr>
        <w:t>145,0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Гкал.  В данном случае имеется тенденция к снижению указанных показателей, что находится в зависимости от  погодных условий (наличие солнечных дней в году)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По электрической энергии в 2016 году </w:t>
      </w:r>
      <w:r>
        <w:rPr>
          <w:rFonts w:ascii="Times New Roman" w:eastAsia="Times New Roman" w:hAnsi="Times New Roman"/>
          <w:spacing w:val="2"/>
          <w:sz w:val="28"/>
          <w:szCs w:val="28"/>
        </w:rPr>
        <w:t>41474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кВт, в 2017 – </w:t>
      </w:r>
      <w:r>
        <w:rPr>
          <w:rFonts w:ascii="Times New Roman" w:eastAsia="Times New Roman" w:hAnsi="Times New Roman"/>
          <w:spacing w:val="2"/>
          <w:sz w:val="28"/>
          <w:szCs w:val="28"/>
        </w:rPr>
        <w:t>43319</w:t>
      </w:r>
      <w:r w:rsidRPr="00E336BE">
        <w:rPr>
          <w:rFonts w:ascii="Times New Roman" w:eastAsia="Times New Roman" w:hAnsi="Times New Roman"/>
          <w:spacing w:val="2"/>
          <w:sz w:val="28"/>
          <w:szCs w:val="28"/>
        </w:rPr>
        <w:t xml:space="preserve"> кВт.  (имеет место  увеличение). </w:t>
      </w:r>
    </w:p>
    <w:p w:rsidR="002D18C1" w:rsidRPr="00E336BE" w:rsidRDefault="002D18C1" w:rsidP="002D18C1">
      <w:pPr>
        <w:tabs>
          <w:tab w:val="left" w:pos="8931"/>
        </w:tabs>
        <w:spacing w:before="30" w:after="0" w:line="24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336BE">
        <w:rPr>
          <w:rFonts w:ascii="Times New Roman" w:eastAsia="Times New Roman" w:hAnsi="Times New Roman"/>
          <w:spacing w:val="2"/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принятии, и реализации срочных согласованных действий по повышению энергетической эффективности при производстве, передаче и потреблении энергоресурсов.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</w:t>
      </w:r>
    </w:p>
    <w:p w:rsidR="002D18C1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Реализация Программы имеет экономическое, социальное и экологическое значение, позволит решить существующие проблемы энергосбережения</w:t>
      </w:r>
      <w:r w:rsidRPr="00E336BE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В условиях роста стоимости энергоресурсов, дефицита бюджета поселения,</w:t>
      </w:r>
      <w:r w:rsidR="009028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36BE">
        <w:rPr>
          <w:rFonts w:ascii="Times New Roman" w:eastAsia="Times New Roman" w:hAnsi="Times New Roman"/>
          <w:sz w:val="28"/>
          <w:szCs w:val="28"/>
        </w:rPr>
        <w:t>крайне важным становится обеспечение эффективного использования энергоресурсов в зданиях, расположенных на территории сельского поселения.  Повышение энергоэффективности снизит риски и затраты, связанные с высокой энергоемкостью экономики.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Самый высокий потенциал энергоэффективности отмечается в секторах конечных потребителей.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 энергопотребления. Замена низкокачественных и энергозатратных бытовых приборов позволит не только сократить потребление электрической энергии, но и снизить затраты бюджетных средств.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Федеральным законом  от 23.11.2009 № 261-ФЗ «Об энергосбережении и о повышении энергетической эффективности»  (далее – Закон № 261-ФЗ) определено, что все бюджетные учреждения: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должны быть оснащены приборами учета используемой воды, тепловой энергии, электрической энергии;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обязаны обеспечить снижение в сопоставимых условиях объема энергии в течение 5 лет не менее чем на 15 процентов от объема фактически потребленного им в 2009 году каждого из указанных ресурсов с ежегодным снижением такого объема не менее чем  на 3%;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обязаны выполнять требования энергетической эффективности</w:t>
      </w:r>
      <w:r w:rsidRPr="00E336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36BE">
        <w:rPr>
          <w:rFonts w:ascii="Times New Roman" w:eastAsia="Times New Roman" w:hAnsi="Times New Roman"/>
          <w:sz w:val="28"/>
          <w:szCs w:val="28"/>
        </w:rPr>
        <w:t>зданий и сооружений;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Механизмами  реализации потенциала энергосбережения в учреждении должны стать: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проведение мероприятий по энергосбережению и повышению энергетической эффективности;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lastRenderedPageBreak/>
        <w:t>- организация постоянного мониторинга эффективности использования энергоресурсов;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информационно-пропагандистские меры.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Достижение показателей, утвержденных Законом № 261-ФЗ, и целей по повышению энергоэффективности,  является целью Программы.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36B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2.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Цели программы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      Основной целью Программы является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  сельсовета  и снижения энергоемкости.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продукта, на основе создания законодательных, организационных, экономических, научно-технических и других условий, обеспечивающих высокоэффективное использование энергоресурсов.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3.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Основные задачи программы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1. Проведение организационных мероприятий по повышению эффективности потребления энергии. 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2.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3. Обеспечение учета всего объема потребляемых энергетических ресурсов.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4. Обеспечение мониторинга потребления энергетических ресурсов и их эффективного использования.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5. Повышение эффективности пропаганды энергосбережения. 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       6. Повышение эффективности производства тепловой энергии,   снижение потерь при выработке и транспортировке энергоресурсов и воды.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7. Повышение эффективности энергопотребления и потребления воды путем внедрения современных энергосберегающих технологий.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8. Проведение энергетических обследований на всех объектах муниципальной собственности.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9. Установка приборов учета на всех муниципальных объектах.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4.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Система программных мероприятий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lastRenderedPageBreak/>
        <w:t>Достижение цели и решение основных задач программы требует реализации долгосрочного комплекса взаимоувязанных направлений: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 повышение энергоэффективности в теплоснабжении и коммунальном хозяйстве;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   повышение энергоэффективности в бюджетной сфере;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- нормативно-законодательное, ресурсное, организационное и информационное обеспечение деятельности по повышению энергоэффективности;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модернизация систем освещения на основе энергоэкономичных осветительных приборов;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внедрение новых технологических решений, предусматривающих снижение потребления ресурсов и их потерь, в системах коммунальной инфраструктуры;</w:t>
      </w:r>
    </w:p>
    <w:p w:rsidR="002D18C1" w:rsidRDefault="002D18C1" w:rsidP="002D18C1">
      <w:pPr>
        <w:tabs>
          <w:tab w:val="left" w:pos="846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5. 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Мероприятия энергосбережения и повышения энергетической эффективности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  Приоритетной   задачей  в  области  энергосбережения  является проведение  мероприятий,  обеспечивающих  снижение энергопотребления и уменьшение  бюджетных  средств, направляемых на оплату энергоресурсов. Необходимым  шагом для реализации энергосберегающих мероприятий   является проведение энергетического обследования и  паспортизации администрации поселения и подведомственных ей учреждений.  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Энергетическое обследование и паспортизация   осуществляются в целях: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выявления потенциала энергосбережения;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определения основных энергосберегающих мероприятий;</w:t>
      </w:r>
    </w:p>
    <w:p w:rsidR="002D18C1" w:rsidRPr="00E336BE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определения  объектов,  на  которых  в первую очередь необходимо проводить энергосберегающие мероприятия;</w:t>
      </w:r>
    </w:p>
    <w:p w:rsidR="00902875" w:rsidRDefault="002D18C1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установления    нормативных    показателей    энергопотребления  (лимитирования энергопотребления).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</w:p>
    <w:p w:rsidR="00902875" w:rsidRDefault="00902875" w:rsidP="00D07C24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07C24" w:rsidRDefault="00D07C24" w:rsidP="00D07C24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07C24" w:rsidRDefault="00D07C24" w:rsidP="00D07C24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07C24" w:rsidRDefault="00D07C24" w:rsidP="00D07C24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07C24" w:rsidRDefault="00D07C24" w:rsidP="00D07C24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07C24" w:rsidRDefault="00D07C24" w:rsidP="00D07C24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07C24" w:rsidRDefault="00D07C24" w:rsidP="00D07C24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07C24" w:rsidRDefault="00D07C24" w:rsidP="00D07C24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07C24" w:rsidRDefault="00D07C24" w:rsidP="00D07C24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07C24" w:rsidRDefault="00D07C24" w:rsidP="00D07C24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07C24" w:rsidRDefault="00D07C24" w:rsidP="00D07C24">
      <w:pPr>
        <w:tabs>
          <w:tab w:val="left" w:pos="846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902875" w:rsidRDefault="00902875" w:rsidP="002D18C1">
      <w:pPr>
        <w:tabs>
          <w:tab w:val="left" w:pos="8460"/>
        </w:tabs>
        <w:spacing w:after="0" w:line="24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902875">
      <w:pPr>
        <w:tabs>
          <w:tab w:val="left" w:pos="8460"/>
        </w:tabs>
        <w:spacing w:after="0" w:line="240" w:lineRule="atLeast"/>
        <w:ind w:firstLine="6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</w:t>
      </w:r>
      <w:r w:rsidRPr="00E336BE">
        <w:rPr>
          <w:rFonts w:ascii="Times New Roman" w:eastAsia="Times New Roman" w:hAnsi="Times New Roman"/>
          <w:sz w:val="24"/>
          <w:szCs w:val="24"/>
        </w:rPr>
        <w:t>Приложение 2.</w:t>
      </w: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36BE">
        <w:rPr>
          <w:rFonts w:ascii="Times New Roman" w:eastAsia="Times New Roman" w:hAnsi="Times New Roman"/>
          <w:b/>
          <w:sz w:val="24"/>
          <w:szCs w:val="24"/>
        </w:rPr>
        <w:t xml:space="preserve">План мероприятий по реализации  муниципальной Программы «Энергосбережение и повышение энергетической эффективности на территории </w:t>
      </w:r>
      <w:r w:rsidR="0028371C">
        <w:rPr>
          <w:rFonts w:ascii="Times New Roman" w:eastAsia="Times New Roman" w:hAnsi="Times New Roman"/>
          <w:b/>
          <w:sz w:val="24"/>
          <w:szCs w:val="24"/>
        </w:rPr>
        <w:t>Раздольного</w:t>
      </w:r>
      <w:r w:rsidRPr="00E336BE">
        <w:rPr>
          <w:rFonts w:ascii="Times New Roman" w:eastAsia="Times New Roman" w:hAnsi="Times New Roman"/>
          <w:b/>
          <w:sz w:val="24"/>
          <w:szCs w:val="24"/>
        </w:rPr>
        <w:t xml:space="preserve"> сельсовета на 2019-2021 годы»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3841"/>
        <w:gridCol w:w="795"/>
        <w:gridCol w:w="770"/>
        <w:gridCol w:w="861"/>
        <w:gridCol w:w="709"/>
        <w:gridCol w:w="706"/>
        <w:gridCol w:w="814"/>
        <w:gridCol w:w="1315"/>
      </w:tblGrid>
      <w:tr w:rsidR="006618CC" w:rsidRPr="00E336BE" w:rsidTr="006618CC">
        <w:trPr>
          <w:cantSplit/>
          <w:trHeight w:val="283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Затраты, тыс. руб.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Источник финанси-роваия</w:t>
            </w:r>
          </w:p>
        </w:tc>
      </w:tr>
      <w:tr w:rsidR="006618CC" w:rsidRPr="00E336BE" w:rsidTr="006618CC">
        <w:trPr>
          <w:cantSplit/>
          <w:trHeight w:val="147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6618C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6618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6618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18CC" w:rsidRPr="00E336BE" w:rsidTr="006618CC">
        <w:trPr>
          <w:trHeight w:val="5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Приобретение энергосберегающих ламп уличного освещения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Default="00D07C24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D07C24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D07C24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18CC" w:rsidRPr="00E336BE" w:rsidTr="006618CC">
        <w:trPr>
          <w:trHeight w:val="11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Замена уличного освещения на энергосберегающую систему уличного освещения, установка приборов учета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Pr="00E336BE" w:rsidRDefault="00D07C24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D07C24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D07C24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D07C24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Бюджет  с/с</w:t>
            </w:r>
          </w:p>
        </w:tc>
      </w:tr>
      <w:tr w:rsidR="006618CC" w:rsidRPr="00E336BE" w:rsidTr="006618CC">
        <w:trPr>
          <w:trHeight w:val="17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Мероприятия, направленные на снижение объемов потребления и потерь энергоресурсов и воды у потребителей:</w:t>
            </w:r>
          </w:p>
          <w:p w:rsidR="006618CC" w:rsidRPr="00E336BE" w:rsidRDefault="006618CC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- проведение агитационной и разъяснительной работы среди населения (частный сектор) по установке приборов учета потребления энергоресурсов и воды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18CC" w:rsidRPr="00E336BE" w:rsidTr="006618CC">
        <w:trPr>
          <w:trHeight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Default="00D07C24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618C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D07C24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D07C24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C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D07C24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C" w:rsidRPr="00E336BE" w:rsidRDefault="006618CC" w:rsidP="002D18C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6BE">
              <w:rPr>
                <w:rFonts w:ascii="Times New Roman" w:eastAsia="Times New Roman" w:hAnsi="Times New Roman"/>
                <w:sz w:val="24"/>
                <w:szCs w:val="24"/>
              </w:rPr>
              <w:t>Бюджет с/с</w:t>
            </w:r>
          </w:p>
        </w:tc>
      </w:tr>
    </w:tbl>
    <w:p w:rsidR="002D18C1" w:rsidRPr="00E336BE" w:rsidRDefault="002D18C1" w:rsidP="002D18C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E336BE">
        <w:rPr>
          <w:rFonts w:ascii="Times New Roman" w:eastAsia="Times New Roman" w:hAnsi="Times New Roman"/>
          <w:sz w:val="28"/>
          <w:szCs w:val="28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2D18C1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6.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Контроль за ходом реализации программы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в данной  Программе. Механизм разработан в соответствии с положениями законодательства Российской Федерации.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Текущее управление и контроль за реализацией Программы осуществляется Администрацией   сельского поселения: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- эксплуатационные расходы; 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осуществляет мониторинг выполнения показателей Программы;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обеспечивает согласованные действия по подготовке и реализации мероприятий, целевому и эффективному использованию средств;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осуществляет взаимодействие с ответственными за выполнение мероприятий лицами, запрашивает и получает от них информацию о ходе выполнения программных мероприятий;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на основании информации, полученной от ответственных лиц по каждому структурному подразделению, проверяет отчеты о ходе</w:t>
      </w:r>
      <w:r w:rsidRPr="00E336BE">
        <w:rPr>
          <w:rFonts w:ascii="Times New Roman" w:eastAsia="Times New Roman" w:hAnsi="Times New Roman"/>
          <w:sz w:val="24"/>
          <w:szCs w:val="24"/>
        </w:rPr>
        <w:t xml:space="preserve"> реализации </w:t>
      </w:r>
      <w:r w:rsidRPr="00E336BE">
        <w:rPr>
          <w:rFonts w:ascii="Times New Roman" w:eastAsia="Times New Roman" w:hAnsi="Times New Roman"/>
          <w:sz w:val="28"/>
          <w:szCs w:val="28"/>
        </w:rPr>
        <w:t>программных мероприятий.</w:t>
      </w:r>
    </w:p>
    <w:p w:rsidR="002D18C1" w:rsidRPr="00E336BE" w:rsidRDefault="002D18C1" w:rsidP="002D18C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lastRenderedPageBreak/>
        <w:t>Выбор исполнителей мероприятий Программы, финансируемых за счет бюджетных средств, осуществляется в соответствии с законодательством Российской Федерации.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При этом критериями выбора исполнителей программных мероприятий являются: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функциональные и качественные характеристики реализуемых энергосберегающих мероприятий (включая: приобретаемое оборудование, комплектующие к нему,  продукцию (товары),  проводимые работы, включая строительно-монтажные и пуско-наладочные,  оказываемые услуги и др.);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расходы на техническое обслуживание;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сроки (периоды) реализации энергосберегающих мероприятий;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условия и объем предоставления гарантии качества проводимых работ и оказываемых услуг;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стоимость реализации энергосберегающих мероприятий (цена контрактов);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-обеспечение заданных параметров энергосбережения и повышения энергоэффективности; 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- другие критерии в соответствии с законодательством Российской Федерации о размещении заказов и  действующих на момент заключения контракта условий реализации программных мероприятий.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Раздел 7. </w:t>
      </w:r>
    </w:p>
    <w:p w:rsidR="002D18C1" w:rsidRPr="00E336BE" w:rsidRDefault="002D18C1" w:rsidP="002D18C1">
      <w:pPr>
        <w:tabs>
          <w:tab w:val="left" w:pos="846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Ожидаемые конечные результаты реализации</w:t>
      </w:r>
    </w:p>
    <w:p w:rsidR="002D18C1" w:rsidRPr="00E336BE" w:rsidRDefault="002D18C1" w:rsidP="002D1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экономия энергоресурсов и средств бюджета сельсовет</w:t>
      </w:r>
      <w:r w:rsidR="00AE3318">
        <w:rPr>
          <w:rFonts w:ascii="Times New Roman" w:eastAsia="Times New Roman" w:hAnsi="Times New Roman"/>
          <w:sz w:val="28"/>
          <w:szCs w:val="28"/>
        </w:rPr>
        <w:t>а по СДК</w:t>
      </w:r>
      <w:r w:rsidR="00D07C24">
        <w:rPr>
          <w:rFonts w:ascii="Times New Roman" w:eastAsia="Times New Roman" w:hAnsi="Times New Roman"/>
          <w:sz w:val="28"/>
          <w:szCs w:val="28"/>
        </w:rPr>
        <w:t xml:space="preserve"> села </w:t>
      </w:r>
      <w:r w:rsidR="0028371C">
        <w:rPr>
          <w:rFonts w:ascii="Times New Roman" w:eastAsia="Times New Roman" w:hAnsi="Times New Roman"/>
          <w:sz w:val="28"/>
          <w:szCs w:val="28"/>
        </w:rPr>
        <w:t>Междуречье</w:t>
      </w:r>
      <w:r w:rsidRPr="00E336BE">
        <w:rPr>
          <w:rFonts w:ascii="Times New Roman" w:eastAsia="Times New Roman" w:hAnsi="Times New Roman"/>
          <w:sz w:val="28"/>
          <w:szCs w:val="28"/>
        </w:rPr>
        <w:t xml:space="preserve"> и уличному освещению не менее 6%;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обеспечение нормальных климатических условий во всех зданиях, расположенных на территории сельского поселения;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сокращение бюджетных расходов на тепло- и энергоснабжение муниципальных учреждений;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повышение заинтересованности в энергосбережении населения сельского поселения;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сокращение расходов тепловой и электрической энергии в муниципальных учреждениях;</w:t>
      </w:r>
    </w:p>
    <w:p w:rsidR="002D18C1" w:rsidRPr="00E336BE" w:rsidRDefault="002D18C1" w:rsidP="002D18C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экономия потребления ресурсов  в муниципальных учреждениях.</w:t>
      </w:r>
    </w:p>
    <w:p w:rsidR="002D18C1" w:rsidRPr="00E336BE" w:rsidRDefault="002D18C1" w:rsidP="002D18C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2D18C1" w:rsidRPr="00E336BE" w:rsidRDefault="002D18C1" w:rsidP="002D18C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  с учетом реализации энергосберегающих мероприятий. Методика и критерии оценки эффективности Программы приведены в приложении 3.</w:t>
      </w:r>
    </w:p>
    <w:p w:rsidR="002D18C1" w:rsidRPr="00E336BE" w:rsidRDefault="002D18C1" w:rsidP="002D18C1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E336BE">
        <w:rPr>
          <w:rFonts w:ascii="Times New Roman" w:eastAsia="Times New Roman" w:hAnsi="Times New Roman"/>
          <w:sz w:val="24"/>
          <w:szCs w:val="24"/>
        </w:rPr>
        <w:lastRenderedPageBreak/>
        <w:t>Приложение 3</w:t>
      </w:r>
    </w:p>
    <w:p w:rsidR="002D18C1" w:rsidRPr="00E336BE" w:rsidRDefault="002D18C1" w:rsidP="002D18C1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2D18C1" w:rsidRPr="00E336BE" w:rsidRDefault="002D18C1" w:rsidP="002D18C1">
      <w:pPr>
        <w:spacing w:after="0" w:line="240" w:lineRule="atLeast"/>
        <w:ind w:left="540" w:firstLine="168"/>
        <w:rPr>
          <w:rFonts w:ascii="Times New Roman" w:eastAsia="Times New Roman" w:hAnsi="Times New Roman"/>
          <w:sz w:val="28"/>
          <w:szCs w:val="28"/>
        </w:rPr>
      </w:pP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Методика и критерии оценки</w:t>
      </w: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эффективности долгосрочной целевой программы</w:t>
      </w: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в муниципальном образовании </w:t>
      </w:r>
      <w:r w:rsidR="0028371C">
        <w:rPr>
          <w:rFonts w:ascii="Times New Roman" w:hAnsi="Times New Roman"/>
          <w:b/>
          <w:sz w:val="28"/>
          <w:szCs w:val="28"/>
        </w:rPr>
        <w:t>Раздольный</w:t>
      </w:r>
      <w:r w:rsidRPr="00E336BE">
        <w:rPr>
          <w:rFonts w:ascii="Times New Roman" w:hAnsi="Times New Roman"/>
          <w:b/>
          <w:sz w:val="28"/>
          <w:szCs w:val="28"/>
        </w:rPr>
        <w:t xml:space="preserve"> сельсовет   Беляевского района  Оренбургской области </w:t>
      </w: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 на 2019 – 202</w:t>
      </w:r>
      <w:r w:rsidR="00AE3318">
        <w:rPr>
          <w:rFonts w:ascii="Times New Roman" w:eastAsia="Times New Roman" w:hAnsi="Times New Roman"/>
          <w:b/>
          <w:sz w:val="28"/>
          <w:szCs w:val="28"/>
        </w:rPr>
        <w:t>3</w:t>
      </w:r>
      <w:r w:rsidRPr="00E336BE">
        <w:rPr>
          <w:rFonts w:ascii="Times New Roman" w:eastAsia="Times New Roman" w:hAnsi="Times New Roman"/>
          <w:b/>
          <w:sz w:val="28"/>
          <w:szCs w:val="28"/>
        </w:rPr>
        <w:t xml:space="preserve"> годы»</w:t>
      </w:r>
    </w:p>
    <w:p w:rsidR="002D18C1" w:rsidRPr="00E336BE" w:rsidRDefault="002D18C1" w:rsidP="002D18C1">
      <w:pPr>
        <w:spacing w:after="0" w:line="240" w:lineRule="atLeast"/>
        <w:ind w:left="540" w:firstLine="16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D18C1" w:rsidRPr="00E336BE" w:rsidRDefault="002D18C1" w:rsidP="002D18C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2D18C1" w:rsidRPr="00E336BE" w:rsidRDefault="002D18C1" w:rsidP="002D18C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2D18C1" w:rsidRPr="00E336BE" w:rsidRDefault="002D18C1" w:rsidP="002D18C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 xml:space="preserve">Е = Иф / Ин* 100% 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где: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Е – эффективность реализации Программы (в процентах)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Иф -  фактический индикатор, достигнутый в ходе реализации Программы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Ин – нормативный индикатор, утвержденный Программой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Критерии оценки эффективности реализации Программы: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2D18C1" w:rsidRPr="00E336BE" w:rsidRDefault="002D18C1" w:rsidP="002D18C1">
      <w:pPr>
        <w:spacing w:after="0" w:line="240" w:lineRule="atLeast"/>
        <w:ind w:left="540" w:firstLine="168"/>
        <w:jc w:val="both"/>
        <w:rPr>
          <w:rFonts w:ascii="Times New Roman" w:eastAsia="Times New Roman" w:hAnsi="Times New Roman"/>
          <w:sz w:val="28"/>
          <w:szCs w:val="28"/>
        </w:rPr>
      </w:pPr>
      <w:r w:rsidRPr="00E336BE">
        <w:rPr>
          <w:rFonts w:ascii="Times New Roman" w:eastAsia="Times New Roman" w:hAnsi="Times New Roman"/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2D18C1" w:rsidRPr="00E336BE" w:rsidRDefault="002D18C1" w:rsidP="002D18C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D18C1" w:rsidRPr="00E336BE" w:rsidRDefault="002D18C1" w:rsidP="002D18C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</w:p>
    <w:p w:rsidR="002D18C1" w:rsidRPr="00E336BE" w:rsidRDefault="002D18C1" w:rsidP="002D18C1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336BE">
        <w:rPr>
          <w:rFonts w:ascii="Times New Roman" w:eastAsia="Times New Roman" w:hAnsi="Times New Roman"/>
          <w:b/>
          <w:sz w:val="20"/>
          <w:szCs w:val="20"/>
        </w:rPr>
        <w:t>Целевые индикаторы и показатели эффективности муниципальной Программы</w:t>
      </w:r>
    </w:p>
    <w:p w:rsidR="002D18C1" w:rsidRPr="00E336BE" w:rsidRDefault="002D18C1" w:rsidP="002D18C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E336BE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E5E5"/>
        <w:tblCellMar>
          <w:left w:w="0" w:type="dxa"/>
          <w:right w:w="0" w:type="dxa"/>
        </w:tblCellMar>
        <w:tblLook w:val="0000"/>
      </w:tblPr>
      <w:tblGrid>
        <w:gridCol w:w="542"/>
        <w:gridCol w:w="4879"/>
        <w:gridCol w:w="1120"/>
        <w:gridCol w:w="689"/>
        <w:gridCol w:w="567"/>
        <w:gridCol w:w="567"/>
        <w:gridCol w:w="567"/>
        <w:gridCol w:w="576"/>
      </w:tblGrid>
      <w:tr w:rsidR="009951B1" w:rsidRPr="00E336BE" w:rsidTr="009951B1">
        <w:trPr>
          <w:tblCellSpacing w:w="0" w:type="dxa"/>
        </w:trPr>
        <w:tc>
          <w:tcPr>
            <w:tcW w:w="542" w:type="dxa"/>
            <w:vMerge w:val="restart"/>
            <w:shd w:val="clear" w:color="auto" w:fill="E5E5E5"/>
            <w:vAlign w:val="center"/>
          </w:tcPr>
          <w:p w:rsidR="009951B1" w:rsidRDefault="009951B1" w:rsidP="00AE3318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9951B1" w:rsidRPr="00E336BE" w:rsidRDefault="009951B1" w:rsidP="00AE3318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4879" w:type="dxa"/>
            <w:vMerge w:val="restart"/>
            <w:shd w:val="clear" w:color="auto" w:fill="E5E5E5"/>
            <w:vAlign w:val="center"/>
          </w:tcPr>
          <w:p w:rsidR="009951B1" w:rsidRPr="00E336BE" w:rsidRDefault="009951B1" w:rsidP="002D18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120" w:type="dxa"/>
            <w:vMerge w:val="restart"/>
            <w:shd w:val="clear" w:color="auto" w:fill="E5E5E5"/>
            <w:vAlign w:val="center"/>
          </w:tcPr>
          <w:p w:rsidR="009951B1" w:rsidRPr="00E336BE" w:rsidRDefault="009951B1" w:rsidP="00AE331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66" w:type="dxa"/>
            <w:gridSpan w:val="5"/>
            <w:shd w:val="clear" w:color="auto" w:fill="E5E5E5"/>
            <w:vAlign w:val="center"/>
          </w:tcPr>
          <w:p w:rsidR="009951B1" w:rsidRPr="00E336BE" w:rsidRDefault="009951B1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Показатели по годам</w:t>
            </w:r>
          </w:p>
        </w:tc>
      </w:tr>
      <w:tr w:rsidR="009951B1" w:rsidRPr="00E336BE" w:rsidTr="009951B1">
        <w:trPr>
          <w:tblCellSpacing w:w="0" w:type="dxa"/>
        </w:trPr>
        <w:tc>
          <w:tcPr>
            <w:tcW w:w="542" w:type="dxa"/>
            <w:vMerge/>
            <w:shd w:val="clear" w:color="auto" w:fill="E5E5E5"/>
            <w:vAlign w:val="center"/>
          </w:tcPr>
          <w:p w:rsidR="00AE3318" w:rsidRPr="00E336BE" w:rsidRDefault="00AE3318" w:rsidP="002D18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79" w:type="dxa"/>
            <w:vMerge/>
            <w:shd w:val="clear" w:color="auto" w:fill="E5E5E5"/>
            <w:vAlign w:val="center"/>
          </w:tcPr>
          <w:p w:rsidR="00AE3318" w:rsidRPr="00E336BE" w:rsidRDefault="00AE3318" w:rsidP="002D18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E5E5E5"/>
            <w:vAlign w:val="center"/>
          </w:tcPr>
          <w:p w:rsidR="00AE3318" w:rsidRPr="00E336BE" w:rsidRDefault="00AE3318" w:rsidP="00AE331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5E5E5"/>
            <w:vAlign w:val="center"/>
          </w:tcPr>
          <w:p w:rsidR="00AE3318" w:rsidRPr="00E336BE" w:rsidRDefault="00AE3318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AE3318" w:rsidRPr="00E336BE" w:rsidRDefault="00AE3318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AE3318" w:rsidRPr="00E336BE" w:rsidRDefault="00AE3318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E5E5E5"/>
          </w:tcPr>
          <w:p w:rsidR="00AE3318" w:rsidRPr="00E336BE" w:rsidRDefault="009951B1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76" w:type="dxa"/>
            <w:shd w:val="clear" w:color="auto" w:fill="E5E5E5"/>
          </w:tcPr>
          <w:p w:rsidR="00AE3318" w:rsidRPr="00E336BE" w:rsidRDefault="009951B1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9951B1" w:rsidRPr="00E336BE" w:rsidTr="009951B1">
        <w:trPr>
          <w:tblCellSpacing w:w="0" w:type="dxa"/>
        </w:trPr>
        <w:tc>
          <w:tcPr>
            <w:tcW w:w="542" w:type="dxa"/>
            <w:shd w:val="clear" w:color="auto" w:fill="E5E5E5"/>
            <w:vAlign w:val="center"/>
          </w:tcPr>
          <w:p w:rsidR="00AE3318" w:rsidRPr="00E336BE" w:rsidRDefault="00AE3318" w:rsidP="002D18C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79" w:type="dxa"/>
            <w:shd w:val="clear" w:color="auto" w:fill="E5E5E5"/>
            <w:vAlign w:val="center"/>
          </w:tcPr>
          <w:p w:rsidR="00AE3318" w:rsidRDefault="00AE3318" w:rsidP="00AE331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Сокращение расходов муниципального</w:t>
            </w:r>
          </w:p>
          <w:p w:rsidR="00AE3318" w:rsidRPr="00E336BE" w:rsidRDefault="00AE3318" w:rsidP="00AE331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 xml:space="preserve"> бюджета на оплату энергоресурсов</w:t>
            </w:r>
          </w:p>
        </w:tc>
        <w:tc>
          <w:tcPr>
            <w:tcW w:w="1120" w:type="dxa"/>
            <w:shd w:val="clear" w:color="auto" w:fill="E5E5E5"/>
            <w:vAlign w:val="center"/>
          </w:tcPr>
          <w:p w:rsidR="00AE3318" w:rsidRPr="00E336BE" w:rsidRDefault="00AE3318" w:rsidP="00AE331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6BE">
              <w:rPr>
                <w:rFonts w:ascii="Times New Roman" w:eastAsia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89" w:type="dxa"/>
            <w:shd w:val="clear" w:color="auto" w:fill="E5E5E5"/>
            <w:vAlign w:val="center"/>
          </w:tcPr>
          <w:p w:rsidR="00AE3318" w:rsidRPr="00E336BE" w:rsidRDefault="00AE3318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AE3318" w:rsidRPr="00E336BE" w:rsidRDefault="00AE3318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AE3318" w:rsidRPr="00E336BE" w:rsidRDefault="00AE3318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5E5E5"/>
          </w:tcPr>
          <w:p w:rsidR="00AE3318" w:rsidRDefault="009951B1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E5E5E5"/>
          </w:tcPr>
          <w:p w:rsidR="00AE3318" w:rsidRDefault="009951B1" w:rsidP="009951B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</w:tbl>
    <w:p w:rsidR="002D18C1" w:rsidRPr="00E336BE" w:rsidRDefault="002D18C1" w:rsidP="002D18C1">
      <w:pPr>
        <w:spacing w:after="0" w:line="240" w:lineRule="atLeast"/>
      </w:pPr>
    </w:p>
    <w:p w:rsidR="00E622CB" w:rsidRDefault="00E622CB" w:rsidP="002D18C1">
      <w:pPr>
        <w:spacing w:after="0" w:line="240" w:lineRule="atLeast"/>
      </w:pPr>
    </w:p>
    <w:sectPr w:rsidR="00E622CB" w:rsidSect="002D18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D18C1"/>
    <w:rsid w:val="000C12F5"/>
    <w:rsid w:val="00211A25"/>
    <w:rsid w:val="002738D7"/>
    <w:rsid w:val="0028371C"/>
    <w:rsid w:val="00296F72"/>
    <w:rsid w:val="002D18C1"/>
    <w:rsid w:val="00395D17"/>
    <w:rsid w:val="006618CC"/>
    <w:rsid w:val="007070BA"/>
    <w:rsid w:val="00902875"/>
    <w:rsid w:val="009951B1"/>
    <w:rsid w:val="009F12A2"/>
    <w:rsid w:val="00AE3318"/>
    <w:rsid w:val="00CC55DC"/>
    <w:rsid w:val="00D07C24"/>
    <w:rsid w:val="00E622CB"/>
    <w:rsid w:val="00F654C0"/>
    <w:rsid w:val="00F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C1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D18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30EC1-AA37-4AAE-B280-B084CFC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11</cp:revision>
  <cp:lastPrinted>2019-04-25T07:07:00Z</cp:lastPrinted>
  <dcterms:created xsi:type="dcterms:W3CDTF">2019-02-04T11:27:00Z</dcterms:created>
  <dcterms:modified xsi:type="dcterms:W3CDTF">2021-08-16T05:03:00Z</dcterms:modified>
</cp:coreProperties>
</file>