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0F" w:rsidRDefault="00BC2B0F" w:rsidP="00BC2B0F">
      <w:pPr>
        <w:jc w:val="center"/>
        <w:rPr>
          <w:b/>
        </w:rPr>
      </w:pPr>
      <w:r>
        <w:rPr>
          <w:b/>
        </w:rPr>
        <w:t>АДМИНИСТРАЦИЯ</w:t>
      </w:r>
    </w:p>
    <w:p w:rsidR="00BC2B0F" w:rsidRDefault="00BC2B0F" w:rsidP="00BC2B0F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7D7459">
        <w:rPr>
          <w:b/>
        </w:rPr>
        <w:t>РАЗДОЛЬНЫЙ</w:t>
      </w:r>
      <w:r>
        <w:rPr>
          <w:b/>
        </w:rPr>
        <w:t xml:space="preserve"> СЕЛЬСОВЕТ</w:t>
      </w:r>
    </w:p>
    <w:p w:rsidR="00BC2B0F" w:rsidRDefault="00BC2B0F" w:rsidP="00BC2B0F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BC2B0F" w:rsidRDefault="00BC2B0F" w:rsidP="00BC2B0F">
      <w:pPr>
        <w:jc w:val="center"/>
        <w:rPr>
          <w:b/>
        </w:rPr>
      </w:pPr>
    </w:p>
    <w:p w:rsidR="00BC2B0F" w:rsidRDefault="00BC2B0F" w:rsidP="00BC2B0F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BC2B0F" w:rsidRDefault="00BC2B0F" w:rsidP="00BC2B0F">
      <w:pPr>
        <w:jc w:val="center"/>
        <w:rPr>
          <w:b/>
          <w:sz w:val="28"/>
          <w:szCs w:val="28"/>
        </w:rPr>
      </w:pPr>
    </w:p>
    <w:p w:rsidR="00BC2B0F" w:rsidRDefault="007D7459" w:rsidP="00BC2B0F">
      <w:pPr>
        <w:jc w:val="center"/>
        <w:rPr>
          <w:sz w:val="28"/>
          <w:szCs w:val="28"/>
        </w:rPr>
      </w:pPr>
      <w:r>
        <w:rPr>
          <w:sz w:val="28"/>
          <w:szCs w:val="28"/>
        </w:rPr>
        <w:t>10.10</w:t>
      </w:r>
      <w:r w:rsidR="00BC2B0F">
        <w:rPr>
          <w:sz w:val="28"/>
          <w:szCs w:val="28"/>
        </w:rPr>
        <w:t xml:space="preserve">.2012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еждуречье</w:t>
      </w:r>
      <w:r w:rsidR="00BC2B0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№ </w:t>
      </w:r>
      <w:r w:rsidR="006548D6" w:rsidRPr="00227B1D">
        <w:rPr>
          <w:sz w:val="28"/>
          <w:szCs w:val="28"/>
        </w:rPr>
        <w:t>35</w:t>
      </w:r>
      <w:r w:rsidR="00BC2B0F">
        <w:rPr>
          <w:sz w:val="28"/>
          <w:szCs w:val="28"/>
        </w:rPr>
        <w:t>-п</w:t>
      </w:r>
    </w:p>
    <w:p w:rsidR="00BC2B0F" w:rsidRDefault="00BC2B0F" w:rsidP="00BC2B0F">
      <w:pPr>
        <w:jc w:val="center"/>
        <w:rPr>
          <w:sz w:val="28"/>
          <w:szCs w:val="28"/>
        </w:rPr>
      </w:pPr>
    </w:p>
    <w:p w:rsidR="00BC2B0F" w:rsidRDefault="00BC2B0F" w:rsidP="00BC2B0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 утверждении Порядка уведомления гражданином, замещавшим должность муниципальной службы в администрации муниципального образования </w:t>
      </w:r>
      <w:r w:rsidR="007D7459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</w:t>
      </w:r>
      <w:proofErr w:type="gramEnd"/>
      <w:r>
        <w:rPr>
          <w:color w:val="000000"/>
          <w:sz w:val="28"/>
          <w:szCs w:val="28"/>
        </w:rPr>
        <w:t xml:space="preserve"> договора, если отдельные функции муниципального управления данной организацией входили в его должностные (служебные) обязанности</w:t>
      </w:r>
    </w:p>
    <w:p w:rsidR="00BC2B0F" w:rsidRDefault="00BC2B0F" w:rsidP="00BC2B0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12 Федерального закона от 25 декабря 2008 года № 273-ФЗ «О противодействии коррупции», Федеральным законом от 02.03.2007 № 25-ФЗ «О муниципальной службе в Российской Федерации»: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Утвердить: </w:t>
      </w:r>
    </w:p>
    <w:p w:rsidR="00BC2B0F" w:rsidRPr="007D7459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Порядок уведомления гражданином, замещавшим должность муниципальной службы в администрации муниципального образования </w:t>
      </w:r>
      <w:r w:rsidR="007D7459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района,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</w:t>
      </w:r>
      <w:proofErr w:type="gramEnd"/>
      <w:r>
        <w:rPr>
          <w:color w:val="000000"/>
          <w:sz w:val="28"/>
          <w:szCs w:val="28"/>
        </w:rPr>
        <w:t xml:space="preserve"> отдельные функции муниципального управления данной организацией входили в его должностные (служебные) обя</w:t>
      </w:r>
      <w:r w:rsidR="007D7459">
        <w:rPr>
          <w:color w:val="000000"/>
          <w:sz w:val="28"/>
          <w:szCs w:val="28"/>
        </w:rPr>
        <w:t>занности, согласно приложению</w:t>
      </w:r>
      <w:r w:rsidR="006548D6" w:rsidRPr="006548D6">
        <w:rPr>
          <w:color w:val="000000"/>
          <w:sz w:val="28"/>
          <w:szCs w:val="28"/>
        </w:rPr>
        <w:t xml:space="preserve"> </w:t>
      </w:r>
      <w:r w:rsidR="00227B1D" w:rsidRPr="00227B1D">
        <w:rPr>
          <w:color w:val="000000"/>
          <w:sz w:val="28"/>
          <w:szCs w:val="28"/>
        </w:rPr>
        <w:t>1</w:t>
      </w:r>
      <w:r w:rsidR="00227B1D">
        <w:rPr>
          <w:color w:val="000000"/>
          <w:sz w:val="28"/>
          <w:szCs w:val="28"/>
        </w:rPr>
        <w:t>.</w:t>
      </w:r>
      <w:r w:rsidR="007D7459">
        <w:rPr>
          <w:color w:val="000000"/>
          <w:sz w:val="28"/>
          <w:szCs w:val="28"/>
        </w:rPr>
        <w:t xml:space="preserve"> 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 xml:space="preserve">Положение о проверке соблюдения гражданином, замещавшим должность муниципальной службы в администрации муниципального образования </w:t>
      </w:r>
      <w:r w:rsidR="007D7459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</w:t>
      </w:r>
      <w:proofErr w:type="gramEnd"/>
      <w:r>
        <w:rPr>
          <w:color w:val="000000"/>
          <w:sz w:val="28"/>
          <w:szCs w:val="28"/>
        </w:rPr>
        <w:t xml:space="preserve"> (служебные) обязанности муниципального служащего, и соблюдения работодателем условий заключения трудового договора или соблюдения условий </w:t>
      </w:r>
      <w:r>
        <w:rPr>
          <w:color w:val="000000"/>
          <w:sz w:val="28"/>
          <w:szCs w:val="28"/>
        </w:rPr>
        <w:lastRenderedPageBreak/>
        <w:t>заключения гражданско-правового договора с таким гражданином, согласно приложению 2.</w:t>
      </w:r>
    </w:p>
    <w:p w:rsidR="00BC2B0F" w:rsidRDefault="00BC2B0F" w:rsidP="00BC2B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постановления оставляю за собой.</w:t>
      </w:r>
    </w:p>
    <w:p w:rsidR="00BC2B0F" w:rsidRDefault="00BC2B0F" w:rsidP="00BC2B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 вступает  в  силу  после официального опубликования.</w:t>
      </w: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r w:rsidR="007D7459">
        <w:rPr>
          <w:sz w:val="28"/>
          <w:szCs w:val="28"/>
        </w:rPr>
        <w:t>Н.Л.Васильев</w:t>
      </w: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 </w:t>
      </w:r>
      <w:r w:rsidR="007D7459">
        <w:rPr>
          <w:sz w:val="28"/>
          <w:szCs w:val="28"/>
        </w:rPr>
        <w:t>Ибрагимовой Ж.Н,</w:t>
      </w:r>
      <w:r>
        <w:rPr>
          <w:sz w:val="28"/>
          <w:szCs w:val="28"/>
        </w:rPr>
        <w:t xml:space="preserve"> администрации района, прокурору, в   дело.</w:t>
      </w: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rStyle w:val="a4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    </w:t>
      </w:r>
    </w:p>
    <w:p w:rsidR="00BC2B0F" w:rsidRDefault="00BC2B0F" w:rsidP="00BC2B0F">
      <w:pPr>
        <w:pStyle w:val="a3"/>
        <w:jc w:val="both"/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pStyle w:val="a3"/>
        <w:jc w:val="both"/>
        <w:rPr>
          <w:sz w:val="28"/>
          <w:szCs w:val="28"/>
        </w:rPr>
      </w:pPr>
    </w:p>
    <w:p w:rsidR="00BC2B0F" w:rsidRDefault="00BC2B0F" w:rsidP="00BC2B0F">
      <w:pPr>
        <w:ind w:firstLine="6379"/>
        <w:jc w:val="both"/>
      </w:pPr>
      <w:r>
        <w:lastRenderedPageBreak/>
        <w:t>Приложение 1</w:t>
      </w:r>
    </w:p>
    <w:p w:rsidR="00BC2B0F" w:rsidRDefault="00BC2B0F" w:rsidP="00BC2B0F">
      <w:pPr>
        <w:ind w:firstLine="4500"/>
        <w:jc w:val="both"/>
      </w:pPr>
      <w:r>
        <w:t xml:space="preserve">                     к постановлению администрации</w:t>
      </w:r>
    </w:p>
    <w:p w:rsidR="00BC2B0F" w:rsidRDefault="00BC2B0F" w:rsidP="00BC2B0F">
      <w:pPr>
        <w:ind w:firstLine="4500"/>
        <w:jc w:val="both"/>
      </w:pPr>
      <w:r>
        <w:t xml:space="preserve">                     муниципального образования</w:t>
      </w:r>
    </w:p>
    <w:p w:rsidR="00BC2B0F" w:rsidRDefault="00BC2B0F" w:rsidP="00BC2B0F">
      <w:pPr>
        <w:ind w:firstLine="4500"/>
        <w:jc w:val="both"/>
      </w:pPr>
      <w:r>
        <w:t xml:space="preserve">                     </w:t>
      </w:r>
      <w:r w:rsidR="006548D6" w:rsidRPr="006548D6">
        <w:t>Раздольный</w:t>
      </w:r>
      <w:r>
        <w:t xml:space="preserve"> сельсовет </w:t>
      </w:r>
    </w:p>
    <w:p w:rsidR="00BC2B0F" w:rsidRDefault="006548D6" w:rsidP="00BC2B0F">
      <w:pPr>
        <w:ind w:firstLine="5400"/>
        <w:jc w:val="both"/>
      </w:pPr>
      <w:r>
        <w:t xml:space="preserve">       от 10.10.2012  № 35</w:t>
      </w:r>
      <w:r w:rsidR="00BC2B0F">
        <w:t>-п</w:t>
      </w:r>
    </w:p>
    <w:p w:rsidR="00BC2B0F" w:rsidRDefault="00BC2B0F" w:rsidP="00BC2B0F">
      <w:pPr>
        <w:ind w:firstLine="720"/>
        <w:jc w:val="both"/>
        <w:rPr>
          <w:sz w:val="28"/>
          <w:szCs w:val="28"/>
        </w:rPr>
      </w:pPr>
    </w:p>
    <w:p w:rsidR="00BC2B0F" w:rsidRDefault="00BC2B0F" w:rsidP="00BC2B0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Порядок уведомления гражданином, замещавшим должность муниципальной службы в администрации муниципального образования </w:t>
      </w:r>
      <w:r w:rsidR="006548D6">
        <w:rPr>
          <w:b/>
          <w:color w:val="000000"/>
          <w:sz w:val="28"/>
          <w:szCs w:val="28"/>
        </w:rPr>
        <w:t>Раздольный</w:t>
      </w:r>
      <w:r w:rsidRPr="00727C29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727C29">
        <w:rPr>
          <w:b/>
          <w:color w:val="000000"/>
          <w:sz w:val="28"/>
          <w:szCs w:val="28"/>
        </w:rPr>
        <w:t>Беляевского</w:t>
      </w:r>
      <w:proofErr w:type="spellEnd"/>
      <w:r w:rsidRPr="00727C29">
        <w:rPr>
          <w:b/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>,  комиссии по соблюдению требований 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</w:t>
      </w:r>
      <w:proofErr w:type="gramEnd"/>
      <w:r>
        <w:rPr>
          <w:b/>
          <w:color w:val="000000"/>
          <w:sz w:val="28"/>
          <w:szCs w:val="28"/>
        </w:rPr>
        <w:t xml:space="preserve"> отдельные функции муниципального управления данной организацией входили в его должностные (служебные) обязанности</w:t>
      </w:r>
    </w:p>
    <w:p w:rsidR="00BC2B0F" w:rsidRDefault="00BC2B0F" w:rsidP="00BC2B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2B0F" w:rsidRDefault="00BC2B0F" w:rsidP="00BC2B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Гражданин, замещавший должность муниципальной службы в администрации муниципального образования </w:t>
      </w:r>
      <w:r w:rsidR="006548D6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района, включенную в перечень должностей муниципальной службы, утвержденный постановлением администрации муниципального образования </w:t>
      </w:r>
      <w:r w:rsidR="00227B1D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227B1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«Об утверждении перечня должностей муниципальной службы администрации муниципального образования </w:t>
      </w:r>
      <w:r w:rsidR="00227B1D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сельсовет,  предусмотренных статьей 12 Федерального закона от 25.12.2008 № 273-ФЗ «О противодействии коррупции» (далее - гражданин, замещавший должность муниципальной службы), обязан в течение 2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лет со дня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 w:rsidR="00227B1D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(далее - комиссия) о намерении замещать, на  условиях трудового договора в организации и (или) выполнять в данной организации работу (оказывать услуги) в течение месяца стоимостью более</w:t>
      </w:r>
      <w:proofErr w:type="gramEnd"/>
      <w:r>
        <w:rPr>
          <w:color w:val="000000"/>
          <w:sz w:val="28"/>
          <w:szCs w:val="28"/>
        </w:rPr>
        <w:t xml:space="preserve">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Уведомление направляется в комиссию в письменном виде. В уведомлении указываются: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организации, в которой гражданин, замещавший должность муниципальной службы, планирует замещать на условиях </w:t>
      </w:r>
      <w:r>
        <w:rPr>
          <w:color w:val="000000"/>
          <w:sz w:val="28"/>
          <w:szCs w:val="28"/>
        </w:rPr>
        <w:lastRenderedPageBreak/>
        <w:t>трудового договора должности и (или) выполнять в данной организации работу (оказывать услуги);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организации;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 муниципальной службы, которую замещал гражданин, замещавший должность муниципальной службы.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 итогам рассмотрения уведомления Комиссия выносит одно из следующих решений: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Решение Комиссии оформляется протоколом, который подписывают все члены Комиссии, принимавшие участие в ее заседании. Решение, принятое комиссией, носит обязательный характер.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>
        <w:rPr>
          <w:color w:val="000000"/>
          <w:sz w:val="28"/>
          <w:szCs w:val="28"/>
        </w:rPr>
        <w:t xml:space="preserve">служебные) </w:t>
      </w:r>
      <w:proofErr w:type="gramEnd"/>
      <w:r>
        <w:rPr>
          <w:color w:val="000000"/>
          <w:sz w:val="28"/>
          <w:szCs w:val="28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C2B0F" w:rsidRDefault="00BC2B0F" w:rsidP="00BC2B0F">
      <w:pPr>
        <w:ind w:firstLine="6379"/>
        <w:jc w:val="both"/>
      </w:pPr>
      <w:r>
        <w:lastRenderedPageBreak/>
        <w:t>Приложение 2</w:t>
      </w:r>
    </w:p>
    <w:p w:rsidR="00BC2B0F" w:rsidRDefault="00BC2B0F" w:rsidP="00BC2B0F">
      <w:pPr>
        <w:ind w:firstLine="5760"/>
        <w:jc w:val="both"/>
      </w:pPr>
      <w:r>
        <w:t>к постановлению администрации</w:t>
      </w:r>
    </w:p>
    <w:p w:rsidR="00BC2B0F" w:rsidRDefault="00BC2B0F" w:rsidP="00BC2B0F">
      <w:pPr>
        <w:ind w:firstLine="4500"/>
        <w:jc w:val="both"/>
      </w:pPr>
      <w:r>
        <w:t xml:space="preserve">                     муниципального образования</w:t>
      </w:r>
    </w:p>
    <w:p w:rsidR="00BC2B0F" w:rsidRDefault="00BC2B0F" w:rsidP="00BC2B0F">
      <w:pPr>
        <w:ind w:firstLine="4500"/>
        <w:jc w:val="both"/>
      </w:pPr>
      <w:r>
        <w:t xml:space="preserve">                     </w:t>
      </w:r>
      <w:r w:rsidR="00227B1D">
        <w:t>Раздольный</w:t>
      </w:r>
      <w:r>
        <w:t xml:space="preserve"> сельсовет </w:t>
      </w:r>
    </w:p>
    <w:p w:rsidR="00BC2B0F" w:rsidRDefault="00BC2B0F" w:rsidP="00BC2B0F">
      <w:pPr>
        <w:shd w:val="clear" w:color="auto" w:fill="FFFFFF"/>
        <w:jc w:val="center"/>
        <w:rPr>
          <w:color w:val="000000"/>
          <w:sz w:val="28"/>
          <w:szCs w:val="28"/>
        </w:rPr>
      </w:pPr>
      <w:r>
        <w:t xml:space="preserve">                                                  </w:t>
      </w:r>
      <w:r w:rsidR="00227B1D">
        <w:t xml:space="preserve">                           от 10.10.2012  № 35</w:t>
      </w:r>
      <w:r>
        <w:t>-п</w:t>
      </w:r>
    </w:p>
    <w:p w:rsidR="00BC2B0F" w:rsidRDefault="00BC2B0F" w:rsidP="00BC2B0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C2B0F" w:rsidRDefault="00BC2B0F" w:rsidP="00BC2B0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BC2B0F" w:rsidRDefault="00BC2B0F" w:rsidP="00BC2B0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C2B0F" w:rsidRDefault="00BC2B0F" w:rsidP="00BC2B0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проверке соблюдения гражданином, замещавшим должность муниципальной службы в администрации муниципального образования </w:t>
      </w:r>
      <w:r w:rsidR="00227B1D">
        <w:rPr>
          <w:b/>
          <w:color w:val="000000"/>
          <w:sz w:val="28"/>
          <w:szCs w:val="28"/>
        </w:rPr>
        <w:t>Раздольный</w:t>
      </w:r>
      <w:r w:rsidRPr="00727C29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727C29">
        <w:rPr>
          <w:b/>
          <w:color w:val="000000"/>
          <w:sz w:val="28"/>
          <w:szCs w:val="28"/>
        </w:rPr>
        <w:t>Беляевского</w:t>
      </w:r>
      <w:proofErr w:type="spellEnd"/>
      <w:r w:rsidRPr="00727C29">
        <w:rPr>
          <w:b/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>, запрета на замещение на условиях 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 входили в должностные (служебные) обязанности муниципального служащего, и соблюдения  работодателем условий заключения трудового договора или гражданско-правового</w:t>
      </w:r>
      <w:proofErr w:type="gramEnd"/>
      <w:r>
        <w:rPr>
          <w:b/>
          <w:color w:val="000000"/>
          <w:sz w:val="28"/>
          <w:szCs w:val="28"/>
        </w:rPr>
        <w:t xml:space="preserve"> договора с таким гражданином</w:t>
      </w:r>
    </w:p>
    <w:p w:rsidR="00BC2B0F" w:rsidRDefault="00BC2B0F" w:rsidP="00BC2B0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Настоящим Положением определяется порядок осуществления проверки: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соблюдения гражданином, замещавшим должность муниципальной службы в администрации муниципального образования </w:t>
      </w:r>
      <w:r w:rsidR="00227B1D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района, включенной в перечень, утвержденный постановлением администрации муниципального образования </w:t>
      </w:r>
      <w:r w:rsidR="00227B1D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«Об утверждении перечня должностей муниципальной службы администрации муниципального образования Белогорский сельсовет, предусмотренных статьей 12 Федерального закона от 25.12.2008 № 273-ФЗ «О противодействии коррупции»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 w:rsidR="00DC5447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(далее – Комиссия);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Основаниями для осуществления проверки являются: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</w:t>
      </w:r>
      <w:proofErr w:type="gramEnd"/>
      <w:r>
        <w:rPr>
          <w:color w:val="000000"/>
          <w:sz w:val="28"/>
          <w:szCs w:val="28"/>
        </w:rPr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 в отношении граждан, замещавшими должности муниципальной службы.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Проверка, предусмотренная пунктом 1 настоящего Положения, осуществляется комиссией.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В случае поступления информации, предусмотренной подпунктом «а» пункта 2 настоящего Положения, комиссия 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>
        <w:rPr>
          <w:color w:val="000000"/>
          <w:sz w:val="28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службы,  и работодателем требований Федерального закона от 25.12.2008 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</w:t>
      </w:r>
      <w:r>
        <w:rPr>
          <w:color w:val="000000"/>
          <w:sz w:val="28"/>
          <w:szCs w:val="28"/>
        </w:rPr>
        <w:lastRenderedPageBreak/>
        <w:t>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несоблюдении гражданином 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 в соответствии с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.3 ст.12 Федерального закона  № 273-ФЗ.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 обязанности предусмотренной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.4 ст.12 Федерального закона № 273-ФЗ, о чем в течение 3 рабочих дней информирует правоохранительные органы.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протокола с решением о даче согласия;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  № 273-ФЗ, о чем  в течение 3 рабочих дней информирует лиц, направивших информацию.</w:t>
      </w:r>
    </w:p>
    <w:p w:rsidR="00BC2B0F" w:rsidRDefault="00BC2B0F" w:rsidP="00BC2B0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BC2B0F" w:rsidRDefault="00BC2B0F" w:rsidP="00BC2B0F">
      <w:pPr>
        <w:ind w:firstLine="708"/>
        <w:jc w:val="both"/>
        <w:rPr>
          <w:sz w:val="28"/>
          <w:szCs w:val="28"/>
        </w:rPr>
      </w:pPr>
    </w:p>
    <w:p w:rsidR="00BC2B0F" w:rsidRDefault="00BC2B0F" w:rsidP="00BC2B0F">
      <w:pPr>
        <w:jc w:val="both"/>
        <w:rPr>
          <w:sz w:val="28"/>
          <w:szCs w:val="28"/>
        </w:rPr>
      </w:pPr>
    </w:p>
    <w:p w:rsidR="00BC2B0F" w:rsidRDefault="00BC2B0F" w:rsidP="00BC2B0F">
      <w:pPr>
        <w:rPr>
          <w:szCs w:val="28"/>
        </w:rPr>
      </w:pPr>
    </w:p>
    <w:p w:rsidR="00BC2B0F" w:rsidRDefault="00BC2B0F" w:rsidP="00BC2B0F">
      <w:pPr>
        <w:rPr>
          <w:szCs w:val="28"/>
        </w:rPr>
      </w:pPr>
    </w:p>
    <w:p w:rsidR="00A0134E" w:rsidRDefault="00A0134E"/>
    <w:sectPr w:rsidR="00A0134E" w:rsidSect="001E4F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0F"/>
    <w:rsid w:val="00227B1D"/>
    <w:rsid w:val="003007FE"/>
    <w:rsid w:val="003039A8"/>
    <w:rsid w:val="006548D6"/>
    <w:rsid w:val="007D7459"/>
    <w:rsid w:val="009D63C8"/>
    <w:rsid w:val="00A0134E"/>
    <w:rsid w:val="00A02A28"/>
    <w:rsid w:val="00B32D0B"/>
    <w:rsid w:val="00BC2B0F"/>
    <w:rsid w:val="00DC5447"/>
    <w:rsid w:val="00E0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BC2B0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8</cp:revision>
  <cp:lastPrinted>2012-11-19T13:25:00Z</cp:lastPrinted>
  <dcterms:created xsi:type="dcterms:W3CDTF">2012-10-18T07:39:00Z</dcterms:created>
  <dcterms:modified xsi:type="dcterms:W3CDTF">2012-11-19T13:26:00Z</dcterms:modified>
</cp:coreProperties>
</file>