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E" w:rsidRPr="00C60685" w:rsidRDefault="009A6C2E" w:rsidP="009A6C2E">
      <w:pPr>
        <w:jc w:val="center"/>
        <w:rPr>
          <w:b/>
          <w:caps/>
          <w:szCs w:val="28"/>
        </w:rPr>
      </w:pPr>
      <w:r w:rsidRPr="00C60685">
        <w:rPr>
          <w:b/>
          <w:caps/>
          <w:szCs w:val="28"/>
        </w:rPr>
        <w:t>Администрация</w:t>
      </w:r>
    </w:p>
    <w:p w:rsidR="009A6C2E" w:rsidRPr="00C60685" w:rsidRDefault="009A6C2E" w:rsidP="009A6C2E">
      <w:pPr>
        <w:jc w:val="center"/>
        <w:rPr>
          <w:b/>
          <w:szCs w:val="28"/>
        </w:rPr>
      </w:pPr>
      <w:r w:rsidRPr="00C60685">
        <w:rPr>
          <w:b/>
          <w:szCs w:val="28"/>
        </w:rPr>
        <w:t>МУНИЦИПАЛЬНОГО ОБРАЗОВАНИЯ</w:t>
      </w:r>
    </w:p>
    <w:p w:rsidR="009A6C2E" w:rsidRPr="00C60685" w:rsidRDefault="009A6C2E" w:rsidP="009A6C2E">
      <w:pPr>
        <w:jc w:val="center"/>
        <w:rPr>
          <w:b/>
          <w:szCs w:val="28"/>
        </w:rPr>
      </w:pPr>
      <w:r w:rsidRPr="00C60685">
        <w:rPr>
          <w:b/>
          <w:szCs w:val="28"/>
        </w:rPr>
        <w:t>РАЗДОЛЬНЫЙ СЕЛЬСОВЕТ БЕЛЯЕВСКОГО РАЙОНА</w:t>
      </w:r>
    </w:p>
    <w:p w:rsidR="009A6C2E" w:rsidRPr="00C60685" w:rsidRDefault="009A6C2E" w:rsidP="009A6C2E">
      <w:pPr>
        <w:jc w:val="center"/>
        <w:rPr>
          <w:b/>
          <w:szCs w:val="28"/>
        </w:rPr>
      </w:pPr>
      <w:r w:rsidRPr="00C60685">
        <w:rPr>
          <w:b/>
          <w:szCs w:val="28"/>
        </w:rPr>
        <w:t>ОРЕНБУРГСКОЙ  ОБЛАСТИ</w:t>
      </w:r>
    </w:p>
    <w:p w:rsidR="009A6C2E" w:rsidRPr="00C60685" w:rsidRDefault="009A6C2E" w:rsidP="009A6C2E">
      <w:pPr>
        <w:jc w:val="center"/>
        <w:rPr>
          <w:b/>
          <w:caps/>
          <w:szCs w:val="28"/>
        </w:rPr>
      </w:pPr>
    </w:p>
    <w:p w:rsidR="009A6C2E" w:rsidRPr="00C60685" w:rsidRDefault="009A6C2E" w:rsidP="009A6C2E">
      <w:pPr>
        <w:jc w:val="center"/>
        <w:rPr>
          <w:b/>
          <w:caps/>
          <w:szCs w:val="28"/>
        </w:rPr>
      </w:pPr>
      <w:r w:rsidRPr="00C60685">
        <w:rPr>
          <w:b/>
          <w:caps/>
          <w:szCs w:val="28"/>
        </w:rPr>
        <w:t xml:space="preserve">постановление </w:t>
      </w:r>
    </w:p>
    <w:p w:rsidR="009A6C2E" w:rsidRPr="00C60685" w:rsidRDefault="009A6C2E" w:rsidP="009A6C2E">
      <w:pPr>
        <w:jc w:val="center"/>
        <w:rPr>
          <w:szCs w:val="28"/>
        </w:rPr>
      </w:pPr>
      <w:r w:rsidRPr="00C60685">
        <w:rPr>
          <w:szCs w:val="28"/>
        </w:rPr>
        <w:t>с. Междуречье</w:t>
      </w:r>
    </w:p>
    <w:p w:rsidR="009A6C2E" w:rsidRPr="00C60685" w:rsidRDefault="00C2043C" w:rsidP="009A6C2E">
      <w:pPr>
        <w:jc w:val="center"/>
        <w:rPr>
          <w:szCs w:val="28"/>
          <w:u w:val="single"/>
        </w:rPr>
      </w:pPr>
      <w:r>
        <w:rPr>
          <w:szCs w:val="28"/>
        </w:rPr>
        <w:t>19</w:t>
      </w:r>
      <w:r w:rsidR="009A6C2E">
        <w:rPr>
          <w:szCs w:val="28"/>
        </w:rPr>
        <w:t>.07</w:t>
      </w:r>
      <w:r w:rsidR="009A6C2E" w:rsidRPr="00C60685">
        <w:rPr>
          <w:szCs w:val="28"/>
        </w:rPr>
        <w:t xml:space="preserve">. 2017                                                          </w:t>
      </w:r>
      <w:r>
        <w:rPr>
          <w:szCs w:val="28"/>
        </w:rPr>
        <w:t xml:space="preserve">                            № </w:t>
      </w:r>
      <w:r w:rsidR="00035018">
        <w:rPr>
          <w:szCs w:val="28"/>
        </w:rPr>
        <w:t>36</w:t>
      </w:r>
      <w:r w:rsidR="009A6C2E" w:rsidRPr="00C60685">
        <w:rPr>
          <w:szCs w:val="28"/>
        </w:rPr>
        <w:t>-п</w:t>
      </w:r>
    </w:p>
    <w:p w:rsidR="009A6C2E" w:rsidRDefault="009A6C2E" w:rsidP="009A6C2E">
      <w:pPr>
        <w:pStyle w:val="western"/>
        <w:rPr>
          <w:color w:val="000000"/>
          <w:sz w:val="28"/>
          <w:szCs w:val="28"/>
        </w:rPr>
      </w:pPr>
    </w:p>
    <w:p w:rsidR="009A6C2E" w:rsidRDefault="009A6C2E" w:rsidP="009A6C2E">
      <w:pPr>
        <w:jc w:val="center"/>
      </w:pPr>
      <w:r>
        <w:rPr>
          <w:color w:val="000000"/>
          <w:szCs w:val="28"/>
        </w:rPr>
        <w:t xml:space="preserve">Об утверждении порядка </w:t>
      </w:r>
      <w:r>
        <w:t>предоставления специальных мест и помещений  для  проведения встреч и массовых мероприятий зарегистрированных кандидатов, избирательных объединений  в организации и проведении агитационных публичных мероприятий на территории муниципального образования  Раздольный сельсовет</w:t>
      </w:r>
    </w:p>
    <w:p w:rsidR="009A6C2E" w:rsidRPr="009A6C2E" w:rsidRDefault="009A6C2E" w:rsidP="009A6C2E">
      <w:pPr>
        <w:jc w:val="center"/>
        <w:rPr>
          <w:szCs w:val="28"/>
        </w:rPr>
      </w:pPr>
    </w:p>
    <w:p w:rsidR="009A6C2E" w:rsidRPr="009A6C2E" w:rsidRDefault="009A6C2E" w:rsidP="009A6C2E">
      <w:pPr>
        <w:pStyle w:val="1"/>
        <w:spacing w:before="0" w:beforeAutospacing="0" w:after="0" w:afterAutospacing="0"/>
        <w:jc w:val="both"/>
        <w:rPr>
          <w:rFonts w:ascii="yandex-sans" w:hAnsi="yandex-sans"/>
          <w:b w:val="0"/>
          <w:color w:val="000000"/>
        </w:rPr>
      </w:pPr>
      <w:r w:rsidRPr="009A6C2E">
        <w:rPr>
          <w:b w:val="0"/>
          <w:bCs w:val="0"/>
          <w:color w:val="000000"/>
          <w:sz w:val="28"/>
          <w:szCs w:val="28"/>
        </w:rPr>
        <w:t xml:space="preserve">В соответствии с пунктом 5 статьи 11 </w:t>
      </w:r>
      <w:hyperlink r:id="rId4" w:tgtFrame="_blank" w:history="1">
        <w:r w:rsidRPr="009A6C2E">
          <w:rPr>
            <w:rStyle w:val="a4"/>
            <w:b w:val="0"/>
            <w:color w:val="00000A"/>
            <w:sz w:val="28"/>
            <w:szCs w:val="28"/>
          </w:rPr>
          <w:t>Федерального закона от 6 октября 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A6C2E">
        <w:rPr>
          <w:b w:val="0"/>
          <w:bCs w:val="0"/>
          <w:color w:val="00000A"/>
          <w:sz w:val="28"/>
          <w:szCs w:val="28"/>
        </w:rPr>
        <w:t>:</w:t>
      </w:r>
    </w:p>
    <w:p w:rsidR="009A6C2E" w:rsidRPr="009A6C2E" w:rsidRDefault="009A6C2E" w:rsidP="009A6C2E">
      <w:pPr>
        <w:pStyle w:val="western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1.Утвердить </w:t>
      </w:r>
      <w:r w:rsidRPr="009A6C2E">
        <w:rPr>
          <w:color w:val="000000"/>
          <w:sz w:val="28"/>
          <w:szCs w:val="28"/>
        </w:rPr>
        <w:t>порядок предоставления специальных мест и помещений для проведения встреч и массовых мероприятий зарегистрированных кандидатов, избирательных объединений в организации и проведении агитационных публичных мероприятий на территории муниципального образования.</w:t>
      </w:r>
    </w:p>
    <w:p w:rsidR="009A6C2E" w:rsidRPr="009A6C2E" w:rsidRDefault="009A6C2E" w:rsidP="009A6C2E">
      <w:pPr>
        <w:pStyle w:val="western"/>
        <w:ind w:right="130"/>
        <w:jc w:val="both"/>
        <w:rPr>
          <w:rFonts w:ascii="yandex-sans" w:hAnsi="yandex-sans"/>
          <w:color w:val="000000"/>
          <w:sz w:val="23"/>
          <w:szCs w:val="23"/>
        </w:rPr>
      </w:pPr>
      <w:r w:rsidRPr="009A6C2E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специалиста </w:t>
      </w:r>
      <w:r w:rsidRPr="009A6C2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Ищанову М.Б.</w:t>
      </w:r>
    </w:p>
    <w:p w:rsidR="009A6C2E" w:rsidRDefault="009A6C2E" w:rsidP="009A6C2E">
      <w:pPr>
        <w:pStyle w:val="a3"/>
        <w:ind w:right="10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 Настоящее постановление подлежит опубликованию на официальном сайте муниципального образования Раздольный сельсовет Беляевского района Оренбургской области </w:t>
      </w:r>
      <w:r>
        <w:rPr>
          <w:color w:val="1F497D"/>
          <w:sz w:val="28"/>
          <w:szCs w:val="28"/>
        </w:rPr>
        <w:t>www.</w:t>
      </w:r>
      <w:r>
        <w:rPr>
          <w:color w:val="1F497D"/>
          <w:sz w:val="28"/>
          <w:szCs w:val="28"/>
          <w:lang w:val="en-US"/>
        </w:rPr>
        <w:t>razsovet</w:t>
      </w:r>
      <w:r>
        <w:rPr>
          <w:color w:val="1F497D"/>
          <w:sz w:val="28"/>
          <w:szCs w:val="28"/>
        </w:rPr>
        <w:t>.ru</w:t>
      </w:r>
      <w:r>
        <w:rPr>
          <w:color w:val="000000"/>
          <w:sz w:val="28"/>
          <w:szCs w:val="28"/>
        </w:rPr>
        <w:t xml:space="preserve"> и вступает в силу со дня его опубликования.</w:t>
      </w:r>
    </w:p>
    <w:p w:rsidR="009A6C2E" w:rsidRDefault="009A6C2E" w:rsidP="009A6C2E">
      <w:pPr>
        <w:pStyle w:val="a3"/>
        <w:jc w:val="center"/>
        <w:rPr>
          <w:rFonts w:ascii="yandex-sans" w:hAnsi="yandex-sans"/>
          <w:color w:val="000000"/>
          <w:sz w:val="23"/>
          <w:szCs w:val="23"/>
        </w:rPr>
      </w:pPr>
    </w:p>
    <w:p w:rsidR="009A6C2E" w:rsidRDefault="009A6C2E" w:rsidP="009A6C2E">
      <w:pPr>
        <w:tabs>
          <w:tab w:val="center" w:pos="4677"/>
        </w:tabs>
      </w:pPr>
      <w:r>
        <w:t>Глава администрации                                          Н.Л. Васильев</w:t>
      </w:r>
      <w:r>
        <w:tab/>
        <w:t xml:space="preserve"> </w:t>
      </w:r>
    </w:p>
    <w:p w:rsidR="009A6C2E" w:rsidRDefault="009A6C2E" w:rsidP="009A6C2E">
      <w:pPr>
        <w:jc w:val="center"/>
      </w:pPr>
    </w:p>
    <w:p w:rsidR="009A6C2E" w:rsidRDefault="009A6C2E" w:rsidP="009A6C2E">
      <w:pPr>
        <w:jc w:val="center"/>
      </w:pPr>
    </w:p>
    <w:p w:rsidR="009A6C2E" w:rsidRDefault="009A6C2E" w:rsidP="009A6C2E">
      <w:r>
        <w:t>Разослано: ТИК, прокурору, в дело</w:t>
      </w:r>
      <w:r w:rsidR="00C2043C">
        <w:t>, Ищановой М.Б.</w:t>
      </w:r>
    </w:p>
    <w:p w:rsidR="009A6C2E" w:rsidRDefault="009A6C2E" w:rsidP="009A6C2E">
      <w:pPr>
        <w:jc w:val="center"/>
      </w:pPr>
    </w:p>
    <w:p w:rsidR="009A6C2E" w:rsidRDefault="009A6C2E" w:rsidP="009A6C2E">
      <w:pPr>
        <w:jc w:val="center"/>
      </w:pPr>
    </w:p>
    <w:p w:rsidR="009A6C2E" w:rsidRDefault="009A6C2E" w:rsidP="009A6C2E">
      <w:pPr>
        <w:jc w:val="center"/>
      </w:pPr>
    </w:p>
    <w:p w:rsidR="009A6C2E" w:rsidRDefault="009A6C2E" w:rsidP="009A6C2E">
      <w:pPr>
        <w:jc w:val="center"/>
      </w:pPr>
    </w:p>
    <w:p w:rsidR="009A6C2E" w:rsidRDefault="00C2043C" w:rsidP="00C2043C">
      <w:pPr>
        <w:jc w:val="right"/>
      </w:pPr>
      <w:r>
        <w:lastRenderedPageBreak/>
        <w:t xml:space="preserve">Приложение </w:t>
      </w:r>
    </w:p>
    <w:p w:rsidR="009A6C2E" w:rsidRDefault="00C2043C" w:rsidP="00C2043C">
      <w:pPr>
        <w:jc w:val="right"/>
      </w:pPr>
      <w:r>
        <w:t xml:space="preserve"> к постановлению</w:t>
      </w:r>
    </w:p>
    <w:p w:rsidR="00C2043C" w:rsidRDefault="00C2043C" w:rsidP="00C2043C">
      <w:pPr>
        <w:jc w:val="right"/>
      </w:pPr>
      <w:r>
        <w:t xml:space="preserve">от 19.07.2017 № </w:t>
      </w:r>
      <w:r w:rsidR="00035018">
        <w:t>36</w:t>
      </w:r>
      <w:r>
        <w:t xml:space="preserve">-п </w:t>
      </w:r>
    </w:p>
    <w:p w:rsidR="009A6C2E" w:rsidRDefault="009A6C2E" w:rsidP="009A6C2E">
      <w:pPr>
        <w:jc w:val="center"/>
      </w:pPr>
    </w:p>
    <w:p w:rsidR="00C21125" w:rsidRDefault="00C21125" w:rsidP="009A6C2E">
      <w:pPr>
        <w:jc w:val="center"/>
      </w:pPr>
      <w:r>
        <w:t>Порядок</w:t>
      </w:r>
    </w:p>
    <w:p w:rsidR="00C21125" w:rsidRDefault="00C21125" w:rsidP="00C21125">
      <w:pPr>
        <w:jc w:val="center"/>
        <w:rPr>
          <w:szCs w:val="28"/>
        </w:rPr>
      </w:pPr>
      <w:r>
        <w:t xml:space="preserve">предоставления специальных мест и помещений  для  проведения встреч и массовых мероприятий зарегистрированных кандидатов, избирательных объединений  в организации и проведении агитационных публичных мероприятий на территории муниципального образования  </w:t>
      </w:r>
      <w:r w:rsidR="009A6C2E">
        <w:t>Раздольный сельсовет</w:t>
      </w:r>
    </w:p>
    <w:p w:rsidR="00C21125" w:rsidRDefault="00C21125" w:rsidP="00C21125">
      <w:pPr>
        <w:ind w:firstLine="708"/>
        <w:jc w:val="both"/>
      </w:pPr>
      <w:r>
        <w:t xml:space="preserve">1. Настоящий порядок разработан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 в целях создания равных условий при предоставлении помещений для встреч представителей политических партий с избирателями в период избирательных кампаний  на территории муниципального образования </w:t>
      </w:r>
      <w:r w:rsidR="00C2043C">
        <w:t>Раздольный сельсовет</w:t>
      </w:r>
      <w:r>
        <w:t>.</w:t>
      </w:r>
    </w:p>
    <w:p w:rsidR="00C21125" w:rsidRDefault="00C21125" w:rsidP="00C21125">
      <w:pPr>
        <w:ind w:firstLine="708"/>
        <w:jc w:val="both"/>
      </w:pPr>
      <w:r>
        <w:t>2. Государственные органы, органы местного самоуправления обязаны оказывать содействие политическим партиям, зарегистрировавшим  списки кандидатов, в организации и проведении агитационных публичных мероприятий.</w:t>
      </w:r>
    </w:p>
    <w:p w:rsidR="00C21125" w:rsidRDefault="00C21125" w:rsidP="00C21125">
      <w:pPr>
        <w:ind w:firstLine="708"/>
        <w:jc w:val="both"/>
      </w:pPr>
      <w:r>
        <w:t>3. По заявке политической партии, зарегистрировавшей  список кандидатов,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безвозмездно предоставляются собственниками, владельцами Помещений для встреч представителей этой политический партии с избирателями.</w:t>
      </w:r>
    </w:p>
    <w:p w:rsidR="00C21125" w:rsidRDefault="00C21125" w:rsidP="00C21125">
      <w:pPr>
        <w:ind w:firstLine="708"/>
        <w:jc w:val="both"/>
      </w:pPr>
      <w:r>
        <w:t>4. Собственники помещений обязаны обеспечить равные условия для политических партий, зарегистрировавших федеральные списки кандидатов, при предоставлении Помещений для встреч с избирателями.</w:t>
      </w:r>
    </w:p>
    <w:p w:rsidR="00C21125" w:rsidRDefault="00C21125" w:rsidP="00C21125">
      <w:pPr>
        <w:ind w:firstLine="708"/>
        <w:jc w:val="both"/>
      </w:pPr>
      <w:r>
        <w:t>5. С момента регистрации  списков кандидатов политические партии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их собственникам, владельцам.</w:t>
      </w:r>
    </w:p>
    <w:p w:rsidR="00C21125" w:rsidRDefault="00C21125" w:rsidP="00C21125">
      <w:pPr>
        <w:ind w:firstLine="708"/>
        <w:jc w:val="both"/>
      </w:pPr>
      <w:r>
        <w:t xml:space="preserve">6. 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</w:t>
      </w:r>
    </w:p>
    <w:p w:rsidR="00C21125" w:rsidRDefault="00C21125" w:rsidP="00C21125">
      <w:pPr>
        <w:ind w:firstLine="708"/>
        <w:jc w:val="both"/>
      </w:pPr>
      <w:r>
        <w:t>7. Заявка о предоставлении помещения для проведения встречи политической партии, зарегистрировавшей федеральный список кандидатов, с избирателями в течение трех дней со дня ее представления рассматривается собственником, владельцем этого помещения. По результатам рассмотрения заявителю дается письменный ответ.</w:t>
      </w:r>
    </w:p>
    <w:p w:rsidR="00C21125" w:rsidRDefault="00C21125" w:rsidP="00C21125">
      <w:pPr>
        <w:ind w:firstLine="708"/>
        <w:jc w:val="both"/>
      </w:pPr>
      <w:r>
        <w:lastRenderedPageBreak/>
        <w:t>8. Помещение предоставляется по рабочим дням в период с 17 до 20 часов, по выходным дням - с 11 до 17 часов, продолжительность мероприятия не должна превышать 1 час.</w:t>
      </w:r>
    </w:p>
    <w:p w:rsidR="00C21125" w:rsidRDefault="00C21125" w:rsidP="00C21125">
      <w:pPr>
        <w:ind w:firstLine="708"/>
        <w:jc w:val="both"/>
      </w:pPr>
      <w:r>
        <w:t>9. 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одной политической партии, собственник, владелец помещения не вправе отказать другим политическим партиям в предоставлении помещения на таких же условиях в иное время в течение агитационного периода.</w:t>
      </w:r>
    </w:p>
    <w:p w:rsidR="00C21125" w:rsidRDefault="00C21125" w:rsidP="00C21125">
      <w:pPr>
        <w:ind w:firstLine="708"/>
        <w:jc w:val="both"/>
      </w:pPr>
      <w:r>
        <w:t xml:space="preserve">10. Не позднее дня, следующего за днем предоставления помещения, собственник, владелец вышеуказанного помещения, направляет письменное уведомление по установленной форме,  в ТИК </w:t>
      </w:r>
      <w:r w:rsidRPr="00C2043C">
        <w:rPr>
          <w:color w:val="FF0000"/>
        </w:rPr>
        <w:t>Беляевского района</w:t>
      </w:r>
      <w:r>
        <w:t xml:space="preserve">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политическим партиям.</w:t>
      </w:r>
    </w:p>
    <w:p w:rsidR="00C21125" w:rsidRDefault="00C21125" w:rsidP="00C21125">
      <w:pPr>
        <w:ind w:firstLine="708"/>
        <w:jc w:val="both"/>
      </w:pPr>
      <w:r>
        <w:t xml:space="preserve">11. В течение двух суток с момента получения такого уведомления </w:t>
      </w:r>
      <w:r w:rsidRPr="00C2043C">
        <w:rPr>
          <w:color w:val="FF0000"/>
        </w:rPr>
        <w:t>ТИК Беляевского района</w:t>
      </w:r>
      <w:r>
        <w:t xml:space="preserve"> размещает содержащуюся в уведомлении информацию о факте предоставления помещения политической партии, зарегистрировавшей федеральный список кандидатов, на официальном сайте в сети Интернет.</w:t>
      </w:r>
    </w:p>
    <w:p w:rsidR="00C21125" w:rsidRDefault="00C21125" w:rsidP="00C21125">
      <w:pPr>
        <w:ind w:firstLine="708"/>
        <w:jc w:val="both"/>
      </w:pPr>
      <w:r>
        <w:t>12. Политические партии, зарегистрировавшие федеральные списки кандидатов,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политической партии.</w:t>
      </w:r>
    </w:p>
    <w:p w:rsidR="00C21125" w:rsidRDefault="00C21125" w:rsidP="00C21125">
      <w:pPr>
        <w:ind w:firstLine="708"/>
        <w:jc w:val="both"/>
      </w:pPr>
      <w:r>
        <w:t xml:space="preserve">13. Предвыборная агитация в расположении  военных организаций и учреждений запрещается, за исключением случая, когда единственное здание или помещение, пригодные для проведения собраний, находится в расположении  в военной организации или учреждении. Такое здание или помещение предоставляется для проведения встреч представителей политических партий, зарегистрировавших федеральные списки кандидатов, с избирателями из числа военнослужащих командиром военной организации или учреждения  по запросу соответствующей территориальной избирательной комиссии. Встречи представителей политических партий, зарегистрировавших федеральные списки кандидатов, с избирателями из числа военнослужащих обеспечивает командир военной организации или учреждения совместно с соответствующей избирательной комиссией, при этом уполномоченные представители или доверенные лица иных политических партий, зарегистрировавших федеральные списки кандидатов, </w:t>
      </w:r>
      <w:r>
        <w:lastRenderedPageBreak/>
        <w:t>оповещаются о времени и месте встречи не позднее,</w:t>
      </w:r>
      <w:bookmarkStart w:id="0" w:name="_GoBack"/>
      <w:bookmarkEnd w:id="0"/>
      <w:r>
        <w:t xml:space="preserve"> чем за три дня до ее проведения.</w:t>
      </w:r>
    </w:p>
    <w:p w:rsidR="00C21125" w:rsidRDefault="00C21125" w:rsidP="00C21125">
      <w:pPr>
        <w:ind w:firstLine="708"/>
        <w:jc w:val="both"/>
      </w:pPr>
      <w:r>
        <w:t>14.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3C3DE6" w:rsidRDefault="00035018"/>
    <w:sectPr w:rsidR="003C3DE6" w:rsidSect="00F0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125"/>
    <w:rsid w:val="00035018"/>
    <w:rsid w:val="005F09D1"/>
    <w:rsid w:val="006C71C4"/>
    <w:rsid w:val="009A6C2E"/>
    <w:rsid w:val="009F738C"/>
    <w:rsid w:val="00AC3A64"/>
    <w:rsid w:val="00C2043C"/>
    <w:rsid w:val="00C21125"/>
    <w:rsid w:val="00F0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A6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C2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A6C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C2E"/>
    <w:rPr>
      <w:color w:val="0000FF"/>
      <w:u w:val="single"/>
    </w:rPr>
  </w:style>
  <w:style w:type="paragraph" w:styleId="a5">
    <w:name w:val="No Spacing"/>
    <w:uiPriority w:val="1"/>
    <w:qFormat/>
    <w:rsid w:val="009A6C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4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ZnRhVXNaZDk3aEZUOXozWkFKTTQ5NnZHU0p6YlV1NTVmZkdjNDZrUnRTMXY2OEdBRW1MVE5OZTNDOGw5OWhMSTI1MHJtbU5JWXZCMjhNa0tMSnRZTkxWQ2FKUkhaUy1VU0dHeGw4R0lVMTVZZ04yT0JrSGhaSzFYNU1ObWtNRGtSel92b1R6QW9NZQ&amp;b64e=2&amp;sign=e794b6648939a7be55a54c8b5e6b437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2017-07-13T05:06:00Z</dcterms:created>
  <dcterms:modified xsi:type="dcterms:W3CDTF">2017-07-31T06:11:00Z</dcterms:modified>
</cp:coreProperties>
</file>