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8" w:rsidRPr="00C55F3D" w:rsidRDefault="00D602B8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602B8" w:rsidRPr="00C55F3D" w:rsidRDefault="00D602B8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</w:t>
      </w:r>
      <w:r w:rsidR="00DC70BF">
        <w:rPr>
          <w:rFonts w:ascii="Times New Roman" w:hAnsi="Times New Roman"/>
          <w:b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D602B8" w:rsidRPr="00C55F3D" w:rsidRDefault="00D602B8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D602B8" w:rsidRPr="00C55F3D" w:rsidRDefault="00D602B8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  <w:r w:rsidR="00410E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02B8" w:rsidRPr="00C55F3D" w:rsidRDefault="00D602B8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>с.</w:t>
      </w:r>
      <w:r w:rsidR="00410E53">
        <w:rPr>
          <w:rFonts w:ascii="Times New Roman" w:hAnsi="Times New Roman"/>
          <w:sz w:val="24"/>
          <w:szCs w:val="24"/>
          <w:lang w:val="ru-RU"/>
        </w:rPr>
        <w:t>Междуречье</w:t>
      </w:r>
      <w:r w:rsidRPr="00C55F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602B8" w:rsidRPr="00C55F3D" w:rsidRDefault="00E05BA2" w:rsidP="00A73C8D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16.10</w:t>
      </w:r>
      <w:r w:rsidR="00D602B8">
        <w:rPr>
          <w:rFonts w:ascii="Times New Roman" w:hAnsi="Times New Roman"/>
          <w:sz w:val="28"/>
          <w:szCs w:val="28"/>
          <w:lang w:val="ru-RU"/>
        </w:rPr>
        <w:t>.2017</w:t>
      </w:r>
      <w:r w:rsidR="00D602B8"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A73C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47</w:t>
      </w:r>
      <w:r w:rsidR="00D602B8">
        <w:rPr>
          <w:rFonts w:ascii="Times New Roman" w:hAnsi="Times New Roman"/>
          <w:sz w:val="28"/>
          <w:szCs w:val="28"/>
          <w:lang w:val="ru-RU"/>
        </w:rPr>
        <w:t>-п</w:t>
      </w:r>
    </w:p>
    <w:p w:rsidR="00D602B8" w:rsidRPr="00BB1EE9" w:rsidRDefault="00D602B8" w:rsidP="00BB1EE9">
      <w:pPr>
        <w:jc w:val="center"/>
        <w:rPr>
          <w:sz w:val="28"/>
          <w:szCs w:val="28"/>
          <w:lang w:val="ru-RU"/>
        </w:rPr>
      </w:pPr>
    </w:p>
    <w:p w:rsidR="00D602B8" w:rsidRPr="0098157B" w:rsidRDefault="00D602B8">
      <w:pPr>
        <w:rPr>
          <w:sz w:val="24"/>
          <w:szCs w:val="24"/>
          <w:lang w:val="ru-RU"/>
        </w:rPr>
      </w:pPr>
    </w:p>
    <w:p w:rsidR="00D602B8" w:rsidRPr="00C55F3D" w:rsidRDefault="00D602B8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D602B8" w:rsidRPr="00C55F3D" w:rsidRDefault="00D602B8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A73C8D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</w:p>
    <w:p w:rsidR="00D602B8" w:rsidRPr="0098157B" w:rsidRDefault="00D602B8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D602B8" w:rsidRPr="00A73C8D" w:rsidRDefault="00D602B8" w:rsidP="00A73C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</w:t>
      </w:r>
      <w:r w:rsidR="00A73C8D">
        <w:rPr>
          <w:rFonts w:ascii="Times New Roman" w:hAnsi="Times New Roman"/>
          <w:sz w:val="28"/>
          <w:szCs w:val="28"/>
          <w:lang w:val="ru-RU"/>
        </w:rPr>
        <w:t>ния Днепровский  сельсовет от 17.05.2012 № 19</w:t>
      </w:r>
      <w:r w:rsidRPr="00C55F3D">
        <w:rPr>
          <w:rFonts w:ascii="Times New Roman" w:hAnsi="Times New Roman"/>
          <w:sz w:val="28"/>
          <w:szCs w:val="28"/>
          <w:lang w:val="ru-RU"/>
        </w:rPr>
        <w:t>-п «</w:t>
      </w:r>
      <w:r w:rsidR="00A73C8D" w:rsidRPr="00A73C8D">
        <w:rPr>
          <w:rFonts w:ascii="Times New Roman" w:hAnsi="Times New Roman"/>
          <w:sz w:val="28"/>
          <w:szCs w:val="28"/>
          <w:lang w:val="ru-RU"/>
        </w:rPr>
        <w:t>О разработке и утверждении  административных регламентов исполнения муницип</w:t>
      </w:r>
      <w:r w:rsidR="00A73C8D">
        <w:rPr>
          <w:rFonts w:ascii="Times New Roman" w:hAnsi="Times New Roman"/>
          <w:sz w:val="28"/>
          <w:szCs w:val="28"/>
          <w:lang w:val="ru-RU"/>
        </w:rPr>
        <w:t xml:space="preserve">альных функций и предоставления </w:t>
      </w:r>
      <w:r w:rsidR="00A73C8D" w:rsidRPr="00A73C8D">
        <w:rPr>
          <w:rFonts w:ascii="Times New Roman" w:hAnsi="Times New Roman"/>
          <w:sz w:val="28"/>
          <w:szCs w:val="28"/>
          <w:lang w:val="ru-RU"/>
        </w:rPr>
        <w:t>муниципальных услуг администрацией  муниципального образования Раздольный сельсовет Беляевского района</w:t>
      </w:r>
      <w:r w:rsidR="00A73C8D">
        <w:rPr>
          <w:rFonts w:ascii="Times New Roman" w:hAnsi="Times New Roman"/>
          <w:sz w:val="28"/>
          <w:szCs w:val="28"/>
          <w:lang w:val="ru-RU"/>
        </w:rPr>
        <w:t>»,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Уставом МО </w:t>
      </w:r>
      <w:r w:rsidR="00A73C8D" w:rsidRPr="00A73C8D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сельсовет, постановляю:</w:t>
      </w:r>
    </w:p>
    <w:p w:rsidR="00D602B8" w:rsidRPr="00C55F3D" w:rsidRDefault="00D602B8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</w:t>
      </w:r>
      <w:r w:rsidR="00A73C8D">
        <w:rPr>
          <w:rFonts w:ascii="Times New Roman" w:hAnsi="Times New Roman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(далее -административный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2.   Внедрить администра</w:t>
      </w:r>
      <w:r w:rsidR="00A73C8D">
        <w:rPr>
          <w:rFonts w:ascii="Times New Roman" w:hAnsi="Times New Roman"/>
          <w:sz w:val="28"/>
          <w:szCs w:val="28"/>
          <w:lang w:val="ru-RU"/>
        </w:rPr>
        <w:t>тивный регламент в срок до 01.07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2017 года.                                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3. Разместить  административный регламент на сайте муниципального образования </w:t>
      </w:r>
      <w:r w:rsidR="00A73C8D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 в информационно - телекоммуникационной сети Интернет.</w:t>
      </w: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602B8" w:rsidRPr="00C55F3D" w:rsidRDefault="00D602B8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Постановление  вступает в силу после его опубликования на сайте администрации муниципального образования </w:t>
      </w:r>
      <w:r w:rsidR="00A73C8D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Глава  муниципального образования                                        </w:t>
      </w:r>
      <w:r w:rsidR="00A73C8D">
        <w:rPr>
          <w:rFonts w:ascii="Times New Roman" w:hAnsi="Times New Roman"/>
          <w:sz w:val="28"/>
          <w:szCs w:val="28"/>
          <w:lang w:val="ru-RU"/>
        </w:rPr>
        <w:t>Н.Л. Васильев</w:t>
      </w: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525"/>
        <w:gridCol w:w="8430"/>
      </w:tblGrid>
      <w:tr w:rsidR="00D602B8" w:rsidRPr="00A73C8D" w:rsidTr="00154FD3">
        <w:tc>
          <w:tcPr>
            <w:tcW w:w="1526" w:type="dxa"/>
          </w:tcPr>
          <w:p w:rsidR="00D602B8" w:rsidRPr="00C55F3D" w:rsidRDefault="00D602B8" w:rsidP="00A73C8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602B8" w:rsidRPr="00C55F3D" w:rsidRDefault="00D602B8" w:rsidP="00A73C8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D602B8" w:rsidRPr="00C55F3D" w:rsidRDefault="00D602B8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602B8" w:rsidRPr="00561C3D" w:rsidRDefault="00D602B8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602B8" w:rsidRPr="00561C3D" w:rsidRDefault="00D602B8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муниципального образования </w:t>
      </w:r>
      <w:r w:rsidR="00A73C8D">
        <w:rPr>
          <w:rFonts w:ascii="Times New Roman" w:hAnsi="Times New Roman"/>
          <w:sz w:val="20"/>
          <w:szCs w:val="20"/>
          <w:lang w:val="ru-RU" w:eastAsia="ru-RU"/>
        </w:rPr>
        <w:t>Раздольный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сельсовет Беляевского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D602B8" w:rsidRPr="00561C3D" w:rsidRDefault="00D602B8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>от</w:t>
      </w:r>
      <w:r w:rsidR="00E05BA2">
        <w:rPr>
          <w:rFonts w:ascii="Times New Roman" w:hAnsi="Times New Roman"/>
          <w:sz w:val="20"/>
          <w:szCs w:val="20"/>
          <w:lang w:val="ru-RU" w:eastAsia="ru-RU"/>
        </w:rPr>
        <w:t>16.10</w:t>
      </w:r>
      <w:r>
        <w:rPr>
          <w:rFonts w:ascii="Times New Roman" w:hAnsi="Times New Roman"/>
          <w:sz w:val="20"/>
          <w:szCs w:val="20"/>
          <w:lang w:val="ru-RU" w:eastAsia="ru-RU"/>
        </w:rPr>
        <w:t>.2017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 w:rsidR="00E05BA2">
        <w:rPr>
          <w:rFonts w:ascii="Times New Roman" w:hAnsi="Times New Roman"/>
          <w:sz w:val="20"/>
          <w:szCs w:val="20"/>
          <w:lang w:val="ru-RU" w:eastAsia="ru-RU"/>
        </w:rPr>
        <w:t>47</w:t>
      </w:r>
      <w:r>
        <w:rPr>
          <w:rFonts w:ascii="Times New Roman" w:hAnsi="Times New Roman"/>
          <w:sz w:val="20"/>
          <w:szCs w:val="20"/>
          <w:lang w:val="ru-RU" w:eastAsia="ru-RU"/>
        </w:rPr>
        <w:t>-п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D602B8" w:rsidRPr="00561C3D" w:rsidRDefault="00D602B8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D602B8" w:rsidRPr="00561C3D" w:rsidRDefault="00D602B8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D602B8" w:rsidRPr="00C55F3D" w:rsidRDefault="00D602B8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D602B8" w:rsidRPr="00C55F3D" w:rsidRDefault="00D602B8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A73C8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сельсовет 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 района Оренбургской области</w:t>
      </w:r>
    </w:p>
    <w:p w:rsidR="00D602B8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Административный регламент рассмотрения обращений граждан в Администрации муниципального образования </w:t>
      </w:r>
      <w:r w:rsidR="00A73C8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</w:t>
      </w:r>
      <w:r w:rsidR="00A73C8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муниципального образования </w:t>
      </w:r>
      <w:r w:rsidR="00A73C8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(далее - Администрация).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1.3. Рассмотрение обращений граждан в Администрации осуществляется в соответствии с: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Уставом  муниципального образования </w:t>
      </w:r>
      <w:r w:rsidR="00A73C8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главой муниципального образования </w:t>
      </w:r>
      <w:r w:rsidR="00A73C8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;</w:t>
      </w:r>
    </w:p>
    <w:p w:rsidR="00D602B8" w:rsidRPr="00C55F3D" w:rsidRDefault="00D602B8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 Администрации.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1.5. Результатами рассмотрения обращений граждан в Администрации являются: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по существу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«Вести» Раздольного сельсовета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, телефонной связи, электронного информирования;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68-133, 68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-1-24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64-1-33</w:t>
      </w:r>
    </w:p>
    <w:p w:rsidR="00D602B8" w:rsidRDefault="00D602B8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 w:rsidR="00740C4C" w:rsidRPr="00740C4C">
        <w:rPr>
          <w:rFonts w:ascii="Times New Roman" w:hAnsi="Times New Roman"/>
          <w:sz w:val="28"/>
          <w:szCs w:val="28"/>
        </w:rPr>
        <w:t>razsovt</w:t>
      </w:r>
      <w:r w:rsidR="00740C4C">
        <w:rPr>
          <w:rFonts w:ascii="Times New Roman" w:hAnsi="Times New Roman"/>
          <w:sz w:val="28"/>
          <w:szCs w:val="28"/>
        </w:rPr>
        <w:t>et</w:t>
      </w:r>
      <w:r w:rsidR="00740C4C" w:rsidRPr="00740C4C">
        <w:rPr>
          <w:rFonts w:ascii="Times New Roman" w:hAnsi="Times New Roman"/>
          <w:sz w:val="28"/>
          <w:szCs w:val="28"/>
          <w:lang w:val="ru-RU"/>
        </w:rPr>
        <w:t>@</w:t>
      </w:r>
      <w:r w:rsidR="00740C4C">
        <w:rPr>
          <w:rFonts w:ascii="Times New Roman" w:hAnsi="Times New Roman"/>
          <w:sz w:val="28"/>
          <w:szCs w:val="28"/>
        </w:rPr>
        <w:t>yandex</w:t>
      </w:r>
      <w:r w:rsidR="00740C4C" w:rsidRPr="00740C4C">
        <w:rPr>
          <w:rFonts w:ascii="Times New Roman" w:hAnsi="Times New Roman"/>
          <w:sz w:val="28"/>
          <w:szCs w:val="28"/>
          <w:lang w:val="ru-RU"/>
        </w:rPr>
        <w:t>.</w:t>
      </w:r>
      <w:r w:rsidR="00740C4C">
        <w:rPr>
          <w:rFonts w:ascii="Times New Roman" w:hAnsi="Times New Roman"/>
          <w:sz w:val="28"/>
          <w:szCs w:val="28"/>
        </w:rPr>
        <w:t>ru</w:t>
      </w:r>
    </w:p>
    <w:p w:rsidR="00D602B8" w:rsidRPr="00740C4C" w:rsidRDefault="00D602B8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сайта администрации: </w:t>
      </w:r>
      <w:r w:rsidR="00740C4C">
        <w:rPr>
          <w:rFonts w:ascii="Times New Roman" w:hAnsi="Times New Roman"/>
          <w:sz w:val="28"/>
          <w:szCs w:val="28"/>
        </w:rPr>
        <w:t>razsovet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40C4C">
        <w:rPr>
          <w:rFonts w:ascii="Times New Roman" w:hAnsi="Times New Roman"/>
          <w:sz w:val="28"/>
          <w:szCs w:val="28"/>
        </w:rPr>
        <w:t>ru</w:t>
      </w:r>
    </w:p>
    <w:p w:rsidR="00D602B8" w:rsidRPr="00C55F3D" w:rsidRDefault="00D602B8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Адрес для напра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вления обращений по почте:4613</w:t>
      </w:r>
      <w:r w:rsidR="00740C4C" w:rsidRP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47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, Оренбургская  область, Беляевский район  , с.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Междуречье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, ул.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Степная. , д.7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602B8" w:rsidRPr="00C55F3D" w:rsidRDefault="00D602B8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2.1.3. На информационных стендах в помещениях, предназначенных для приёма граждан, и на официальном сайте муниципального образования 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</w:t>
      </w:r>
      <w:r w:rsidR="00740C4C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2.2.2. Письменное обращение, содержащее вопросы, решение которых не входит в компетенцию Администрации, в течение 7 дней со дня регистрации в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D602B8" w:rsidRPr="00C55F3D" w:rsidRDefault="00D602B8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02B8" w:rsidRPr="00C55F3D" w:rsidRDefault="00D602B8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2.3.8. В случае,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D602B8" w:rsidRPr="00C55F3D" w:rsidRDefault="00D602B8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 xml:space="preserve">Показателем качества и доступности муниципальной услуги является совокупность количественных и качественных параметров, позволяющая </w:t>
      </w:r>
      <w:r w:rsidRPr="00C55F3D">
        <w:rPr>
          <w:rFonts w:ascii="Times New Roman" w:hAnsi="Times New Roman"/>
          <w:sz w:val="28"/>
          <w:szCs w:val="28"/>
          <w:lang w:val="ru-RU"/>
        </w:rPr>
        <w:lastRenderedPageBreak/>
        <w:t>измерять, учитывать, контролировать и оценивать процесс и результат предоставления муниципальной услуги.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D602B8" w:rsidRPr="00C55F3D" w:rsidRDefault="00D602B8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обратившемся гражданине: фамилия, имя, отчество, почтовый адрес;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- обращения, в которых содержатся новые вопросы или дополнительные сведения.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Обращения, адресованные в Администрацию без указания должностного лица направляются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даты регистрации сообщения.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текст которых не поддается прочтению;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нецензурные или оскорбительные выражения;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которых обжалуются судебные решения</w:t>
      </w:r>
    </w:p>
    <w:p w:rsidR="00D602B8" w:rsidRPr="00C55F3D" w:rsidRDefault="00D602B8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орган в соответствии с его компетенцией.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в соответствующие государственные органы, органы местного самоуправления или соответствующим должностным лицам.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3.4.1. Основанием для начала административной процедуры является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решение о выезде по местонахождению гражданина для беседы и получения дополнительных материалов.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учётом других особенностей рассматриваемого вопроса.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D602B8" w:rsidRPr="00C55F3D" w:rsidRDefault="00D602B8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- указание на причины невозможности удовлетворения просьбы, изложенной в обращении;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D602B8" w:rsidRPr="00C55F3D" w:rsidRDefault="00D602B8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D602B8" w:rsidRPr="00C55F3D" w:rsidRDefault="00D602B8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602B8" w:rsidRPr="00C55F3D" w:rsidRDefault="00D602B8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Гражданину в устной форме сообщается дата, место и время проведения личного приёма.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3.6.9. 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D602B8" w:rsidRPr="00C55F3D" w:rsidRDefault="00D602B8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D602B8" w:rsidRPr="00C55F3D" w:rsidRDefault="00D602B8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Порядок обжалования действий (бездействия) должностного лица, а также принимаемого им решения при рассмотрении обращений граждан, 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ответственность должностных лиц за нарушение Административного регламента</w:t>
      </w:r>
    </w:p>
    <w:p w:rsidR="00D602B8" w:rsidRPr="00C55F3D" w:rsidRDefault="00D602B8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D602B8" w:rsidRPr="00C55F3D" w:rsidRDefault="00D602B8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или иному должностному лицу местного самоуправления в соответ</w:t>
      </w:r>
      <w:r w:rsidR="00DC70BF">
        <w:rPr>
          <w:rFonts w:ascii="Times New Roman" w:hAnsi="Times New Roman"/>
          <w:sz w:val="28"/>
          <w:szCs w:val="28"/>
          <w:lang w:val="ru-RU" w:eastAsia="ru-RU"/>
        </w:rPr>
        <w:t>ствии с его компетенцией (461347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Оренбургская  обл., Беляевский р-н, с.</w:t>
      </w:r>
      <w:r w:rsidR="00DC70BF">
        <w:rPr>
          <w:rFonts w:ascii="Times New Roman" w:hAnsi="Times New Roman"/>
          <w:sz w:val="28"/>
          <w:szCs w:val="28"/>
          <w:lang w:val="ru-RU" w:eastAsia="ru-RU"/>
        </w:rPr>
        <w:t>Междуречье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ул. </w:t>
      </w:r>
      <w:r w:rsidR="00DC70BF">
        <w:rPr>
          <w:rFonts w:ascii="Times New Roman" w:hAnsi="Times New Roman"/>
          <w:sz w:val="28"/>
          <w:szCs w:val="28"/>
          <w:lang w:val="ru-RU" w:eastAsia="ru-RU"/>
        </w:rPr>
        <w:t>Степная,  д.7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D602B8" w:rsidRPr="00C55F3D" w:rsidRDefault="00D602B8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D602B8" w:rsidRPr="00C55F3D" w:rsidRDefault="00D602B8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D602B8" w:rsidRPr="00C55F3D" w:rsidRDefault="00D602B8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D602B8" w:rsidRPr="00C55F3D" w:rsidRDefault="00D602B8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DC70BF">
        <w:rPr>
          <w:rFonts w:ascii="Times New Roman" w:hAnsi="Times New Roman"/>
          <w:color w:val="000000"/>
          <w:sz w:val="28"/>
          <w:szCs w:val="28"/>
          <w:lang w:val="ru-RU" w:eastAsia="ru-RU"/>
        </w:rPr>
        <w:t>Раздольный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D602B8" w:rsidRPr="00C55F3D" w:rsidRDefault="00D602B8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D602B8" w:rsidRPr="00C55F3D" w:rsidRDefault="00D602B8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D602B8" w:rsidRPr="00C55F3D" w:rsidRDefault="00D602B8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D602B8" w:rsidRPr="00C55F3D" w:rsidRDefault="00D602B8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D602B8" w:rsidP="00C55F3D">
      <w:pPr>
        <w:spacing w:before="100" w:beforeAutospacing="1" w:after="100" w:afterAutospacing="1"/>
        <w:jc w:val="right"/>
        <w:outlineLvl w:val="5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</w:t>
      </w: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 2</w:t>
      </w:r>
    </w:p>
    <w:p w:rsidR="00D602B8" w:rsidRPr="00C55F3D" w:rsidRDefault="00D602B8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АДМИНИСТРАЦИЯ  </w:t>
      </w: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D602B8" w:rsidRPr="00C55F3D" w:rsidRDefault="00DC70BF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РАЗДОЛЬНЫЙ</w:t>
      </w:r>
      <w:r w:rsidR="00D602B8"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</w:p>
    <w:p w:rsidR="00D602B8" w:rsidRPr="00C55F3D" w:rsidRDefault="00D602B8" w:rsidP="00A52EE2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КАРТОЧКА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ЛИЧНОГО ПРИЕМА ГРАЖДАН</w:t>
      </w: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N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_______                                    Дата приема "___" ___________ 20___ г.</w:t>
      </w: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Фамилия, И., О. 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Адрес: 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Содержание заявления: 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Фамилия ведущего при</w:t>
      </w:r>
      <w:r>
        <w:rPr>
          <w:rFonts w:ascii="Times New Roman" w:hAnsi="Times New Roman"/>
          <w:sz w:val="28"/>
          <w:szCs w:val="28"/>
          <w:lang w:val="ru-RU" w:eastAsia="ru-RU"/>
        </w:rPr>
        <w:t>ем 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</w:t>
      </w:r>
    </w:p>
    <w:p w:rsidR="00D602B8" w:rsidRPr="00C55F3D" w:rsidRDefault="00D602B8" w:rsidP="00C55F3D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Результаты рассмотрения заявления: 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</w:t>
      </w: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i/>
          <w:sz w:val="28"/>
          <w:szCs w:val="28"/>
          <w:lang w:val="ru-RU" w:eastAsia="ru-RU"/>
        </w:rPr>
        <w:lastRenderedPageBreak/>
        <w:t>Обратная сторона карточки</w:t>
      </w:r>
    </w:p>
    <w:p w:rsidR="00D602B8" w:rsidRPr="00C55F3D" w:rsidRDefault="00D602B8" w:rsidP="00A52EE2">
      <w:pPr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7674"/>
      </w:tblGrid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повторных заявлениях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5E4643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2B8" w:rsidRPr="00C55F3D" w:rsidRDefault="00D602B8" w:rsidP="00A52EE2">
      <w:pPr>
        <w:rPr>
          <w:rFonts w:ascii="Times New Roman" w:hAnsi="Times New Roman"/>
          <w:sz w:val="28"/>
          <w:szCs w:val="28"/>
          <w:lang w:eastAsia="ru-RU"/>
        </w:rPr>
        <w:sectPr w:rsidR="00D602B8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02B8" w:rsidRPr="00C55F3D" w:rsidRDefault="00D602B8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№1</w:t>
      </w:r>
    </w:p>
    <w:p w:rsidR="00D602B8" w:rsidRPr="00C55F3D" w:rsidRDefault="00D602B8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D602B8" w:rsidRPr="00C55F3D" w:rsidRDefault="00D602B8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D602B8" w:rsidRPr="00C55F3D" w:rsidRDefault="00D602B8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E02705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05"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7pt;margin-top:395.5pt;width:180pt;height:36pt;z-index:2">
            <v:textbox style="mso-next-textbox:#_x0000_s1026">
              <w:txbxContent>
                <w:p w:rsidR="00D602B8" w:rsidRDefault="00D602B8" w:rsidP="00A52E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ПИСЬМЕННОГО ОТВЕТА </w:t>
                  </w:r>
                </w:p>
              </w:txbxContent>
            </v:textbox>
          </v:shape>
        </w:pict>
      </w:r>
      <w:r w:rsidRPr="00E02705"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pict>
          <v:group id="_x0000_s1027" editas="canvas" style="width:10in;height:6in;mso-position-horizontal-relative:char;mso-position-vertical-relative:line" coordorigin="4776,37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748;width:7200;height:4320" o:preferrelative="f">
              <v:fill o:detectmouseclick="t"/>
              <v:path o:extrusionok="t" o:connecttype="none"/>
            </v:shape>
            <v:shape id="_x0000_s1029" type="#_x0000_t109" style="position:absolute;left:6576;top:3838;width:3690;height:270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709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ОБРАЩЕНИЕ ГРАЖДАНИНА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0" type="#_x0000_t109" style="position:absolute;left:4956;top:4378;width:3240;height:270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19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УСТНОЕ ИЛИ ПИСЬМЕННОЕ В ХОДЕ ЛИЧНОГО ПРИЕМА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31" type="#_x0000_t109" style="position:absolute;left:8466;top:4378;width:3420;height:270">
              <v:textbox style="mso-next-textbox:#_x0000_s103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55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ПИСЬМЕННОЕ</w:t>
                          </w:r>
                          <w:r>
                            <w:rPr>
                              <w:lang w:val="ru-RU"/>
                            </w:rPr>
                            <w:t xml:space="preserve"> ИЛИ ЭЛЕКТРОННОЕ</w:t>
                          </w:r>
                          <w:r w:rsidRPr="00007399">
                            <w:t xml:space="preserve"> ОБРАЩЕНИЕ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2" type="#_x0000_t109" style="position:absolute;left:5046;top:4828;width:3060;height:360">
              <v:textbox style="mso-next-textbox:#_x0000_s103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83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 xml:space="preserve">ЗАПИСЬ НА ЛИЧНЫЙ ПРИЕМ 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3" type="#_x0000_t109" style="position:absolute;left:5136;top:5368;width:2880;height:630">
              <v:textbox style="mso-next-textbox:#_x0000_s1033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47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ПРОВЕДЕНИЕ ЛИЧНОГО ПРИЕМА В СООТВЕТСТВИИ С ГРАФИКОМ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34" style="position:absolute;flip:x" from="6846,4108" to="8376,4378">
              <v:stroke endarrow="block"/>
            </v:line>
            <v:line id="_x0000_s1035" style="position:absolute" from="8376,4108" to="9996,4378">
              <v:stroke endarrow="block"/>
            </v:line>
            <v:line id="_x0000_s1036" style="position:absolute" from="6576,4648" to="6576,4828">
              <v:stroke endarrow="block"/>
            </v:line>
            <v:line id="_x0000_s1037" style="position:absolute" from="6576,5188" to="6576,5368">
              <v:stroke endarrow="block"/>
            </v:line>
            <v:line id="_x0000_s1038" style="position:absolute" from="6396,5998" to="6396,5998">
              <v:stroke endarrow="block"/>
            </v:line>
            <v:shape id="_x0000_s1039" type="#_x0000_t109" style="position:absolute;left:8376;top:4828;width:810;height:900">
              <v:textbox style="mso-next-textbox:#_x0000_s103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ПЕРЕДАТЬ ЛИЧНО В МЕСТЕ ПРИЁМА ГРАЖДАН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0" type="#_x0000_t109" style="position:absolute;left:9726;top:4828;width:810;height:900">
              <v:textbox style="mso-next-textbox:#_x0000_s104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440228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440228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ПОЧТЕ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ИЛИ НА ЭЛЕКТРОННЫЙ АДРЕС</w:t>
                          </w:r>
                        </w:p>
                      </w:tc>
                    </w:tr>
                  </w:tbl>
                  <w:p w:rsidR="00D602B8" w:rsidRPr="00440228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1" type="#_x0000_t109" style="position:absolute;left:10986;top:4828;width:900;height:900">
              <v:textbox style="mso-next-textbox:#_x0000_s104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51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ИНФОРМА-ЦИОННЫМ СИСТЕМАМ ОБЩЕГО ПОЛЬЗОВАНИЯ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42" style="position:absolute;flip:x" from="8826,4648" to="9096,4828">
              <v:stroke endarrow="block"/>
            </v:line>
            <v:line id="_x0000_s1043" style="position:absolute" from="10177,4648" to="10178,4828">
              <v:stroke endarrow="block"/>
            </v:line>
            <v:line id="_x0000_s1044" style="position:absolute" from="11281,4648" to="11409,4828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10086;top:4018;width:180;height:3600;rotation:90"/>
            <v:shape id="_x0000_s1046" type="#_x0000_t109" style="position:absolute;left:8916;top:6088;width:2700;height:360">
              <v:textbox style="mso-next-textbox:#_x0000_s104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47" style="position:absolute" from="10176,5908" to="10176,6088">
              <v:stroke endarrow="block"/>
            </v:line>
            <v:shape id="_x0000_s1048" type="#_x0000_t109" style="position:absolute;left:8646;top:6628;width:1800;height:450">
              <v:textbox style="mso-next-textbox:#_x0000_s1048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 xml:space="preserve">НАПРАВЛЕНИЕ ОБРАЩЕНИЯ НА РАССМОТРЕНИЕ 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49" style="position:absolute" from="10176,6448" to="10176,6628">
              <v:stroke endarrow="block"/>
            </v:line>
            <v:shape id="_x0000_s1050" type="#_x0000_t109" style="position:absolute;left:8646;top:7258;width:1800;height:270">
              <v:textbox style="mso-next-textbox:#_x0000_s105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РАССМОТРЕНИЕ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51" style="position:absolute" from="10176,7168" to="10176,7168">
              <v:stroke endarrow="block"/>
            </v:line>
            <v:line id="_x0000_s1052" style="position:absolute" from="10176,7528" to="10177,7708">
              <v:stroke endarrow="block"/>
            </v:line>
            <v:line id="_x0000_s1053" style="position:absolute" from="10446,6898" to="10626,6899">
              <v:stroke endarrow="block"/>
            </v:line>
            <v:rect id="_x0000_s1054" style="position:absolute;left:10626;top:6628;width:1260;height:450">
              <v:textbox style="mso-next-textbox:#_x0000_s105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223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ПЕРЕАДРЕСАЦИЯ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rect>
            <v:line id="_x0000_s1055" style="position:absolute" from="10266,7078" to="10266,7078">
              <v:stroke endarrow="block"/>
            </v:line>
            <v:line id="_x0000_s1056" style="position:absolute" from="10176,7078" to="10176,7258">
              <v:stroke endarrow="block"/>
            </v:line>
            <v:line id="_x0000_s1057" style="position:absolute;flip:x" from="4956,5728" to="5136,5728"/>
            <v:line id="_x0000_s1058" style="position:absolute" from="4956,5728" to="4956,7888"/>
            <v:line id="_x0000_s1059" style="position:absolute" from="4956,6268" to="5226,6268">
              <v:stroke endarrow="block"/>
            </v:line>
            <v:rect id="_x0000_s1060" style="position:absolute;left:5226;top:6088;width:2700;height:270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rect>
            <v:line id="_x0000_s1061" style="position:absolute" from="4956,6718" to="5226,6718">
              <v:stroke endarrow="block"/>
            </v:line>
            <v:rect id="_x0000_s1062" style="position:absolute;left:5226;top:6448;width:2700;height:360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3" style="position:absolute" from="4956,7168" to="5226,7168">
              <v:stroke endarrow="block"/>
            </v:line>
            <v:rect id="_x0000_s1064" style="position:absolute;left:5226;top:6898;width:2700;height:479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ДАЧА ОТВЕТА, НЕ СВЯЗАННАЯ С РАССМОТРЕНИЕМ ОБРАЩЕНИЯ ПО СУЩЕСТВУ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5" style="position:absolute" from="4956,7888" to="5226,7888">
              <v:stroke endarrow="block"/>
            </v:line>
            <v:rect id="_x0000_s1066" style="position:absolute;left:5226;top:7438;width:2700;height:540">
              <v:textbox style="mso-next-textbox:#_x0000_s106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F278B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НАПРАВЛЕНИЕ ОБРАЩЕНИЯ НА РАССМОТРЕНИЕ ДЛЯ ПОДГОТОВКИ ПИСЬМЕННОГО ОТВЕТА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D602B8" w:rsidRPr="00C55F3D" w:rsidRDefault="00D602B8" w:rsidP="00A52EE2">
      <w:pPr>
        <w:rPr>
          <w:rFonts w:ascii="Times New Roman" w:hAnsi="Times New Roman"/>
          <w:sz w:val="28"/>
          <w:szCs w:val="28"/>
        </w:rPr>
      </w:pPr>
    </w:p>
    <w:p w:rsidR="00D602B8" w:rsidRPr="00C55F3D" w:rsidRDefault="00D602B8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D602B8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818BF"/>
    <w:rsid w:val="000956C7"/>
    <w:rsid w:val="000A4596"/>
    <w:rsid w:val="000C290F"/>
    <w:rsid w:val="000C766D"/>
    <w:rsid w:val="000E169F"/>
    <w:rsid w:val="000F2420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B6058"/>
    <w:rsid w:val="002C434A"/>
    <w:rsid w:val="002F5E01"/>
    <w:rsid w:val="00301183"/>
    <w:rsid w:val="0030558D"/>
    <w:rsid w:val="00342ACA"/>
    <w:rsid w:val="00397317"/>
    <w:rsid w:val="003A1660"/>
    <w:rsid w:val="003A74EC"/>
    <w:rsid w:val="003A791A"/>
    <w:rsid w:val="003D57B5"/>
    <w:rsid w:val="003F1FD2"/>
    <w:rsid w:val="00405887"/>
    <w:rsid w:val="00410E53"/>
    <w:rsid w:val="00424899"/>
    <w:rsid w:val="00440228"/>
    <w:rsid w:val="0049224E"/>
    <w:rsid w:val="004A6215"/>
    <w:rsid w:val="004A792C"/>
    <w:rsid w:val="004F10AB"/>
    <w:rsid w:val="00561C3D"/>
    <w:rsid w:val="00596649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0C4C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06819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3C8D"/>
    <w:rsid w:val="00A77191"/>
    <w:rsid w:val="00AA3A27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C6DDD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02B8"/>
    <w:rsid w:val="00D6741A"/>
    <w:rsid w:val="00D713B6"/>
    <w:rsid w:val="00DC3A73"/>
    <w:rsid w:val="00DC70BF"/>
    <w:rsid w:val="00DE333C"/>
    <w:rsid w:val="00DF5967"/>
    <w:rsid w:val="00E02705"/>
    <w:rsid w:val="00E05BA2"/>
    <w:rsid w:val="00E165A4"/>
    <w:rsid w:val="00E32FF9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278BE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11291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1129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11291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11291"/>
    <w:rPr>
      <w:rFonts w:cs="Times New Roman"/>
    </w:rPr>
  </w:style>
  <w:style w:type="paragraph" w:styleId="ac">
    <w:name w:val="List Paragraph"/>
    <w:basedOn w:val="a"/>
    <w:uiPriority w:val="99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11291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11291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11291"/>
    <w:pPr>
      <w:outlineLvl w:val="9"/>
    </w:pPr>
  </w:style>
  <w:style w:type="table" w:styleId="af5">
    <w:name w:val="Table Grid"/>
    <w:basedOn w:val="a1"/>
    <w:uiPriority w:val="99"/>
    <w:rsid w:val="003A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locked/>
    <w:rsid w:val="00FD7B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7A8A-6E1E-40FB-8864-368E20F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АДМИНИСТРАЦИЯ КЕСЕМСКОГО СЕЛЬСКОГО ПОСЕЛЕНИЯ</vt:lpstr>
    </vt:vector>
  </TitlesOfParts>
  <Company>Reanimator Extreme Edition</Company>
  <LinksUpToDate>false</LinksUpToDate>
  <CharactersWithSpaces>47051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1</cp:lastModifiedBy>
  <cp:revision>14</cp:revision>
  <cp:lastPrinted>2017-03-29T10:13:00Z</cp:lastPrinted>
  <dcterms:created xsi:type="dcterms:W3CDTF">2017-01-10T04:07:00Z</dcterms:created>
  <dcterms:modified xsi:type="dcterms:W3CDTF">2017-10-19T07:41:00Z</dcterms:modified>
</cp:coreProperties>
</file>