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F01B77" w:rsidRPr="00D302C7" w:rsidRDefault="00F01B77" w:rsidP="00F01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F01B77" w:rsidRPr="00D302C7" w:rsidRDefault="00F01B77" w:rsidP="00F01B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18.04.2022</w:t>
      </w:r>
      <w:r w:rsidRPr="00D3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F01B77" w:rsidRPr="00D302C7" w:rsidRDefault="00F01B77" w:rsidP="00F01B77">
      <w:pPr>
        <w:rPr>
          <w:rFonts w:ascii="Times New Roman" w:hAnsi="Times New Roman" w:cs="Times New Roman"/>
          <w:sz w:val="28"/>
          <w:szCs w:val="28"/>
        </w:rPr>
      </w:pPr>
    </w:p>
    <w:p w:rsidR="00F01B77" w:rsidRPr="002644F4" w:rsidRDefault="00F01B77" w:rsidP="00F01B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4F4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644F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4F4">
        <w:rPr>
          <w:rFonts w:ascii="Times New Roman" w:hAnsi="Times New Roman" w:cs="Times New Roman"/>
          <w:sz w:val="28"/>
          <w:szCs w:val="28"/>
        </w:rPr>
        <w:t>кциона</w:t>
      </w:r>
    </w:p>
    <w:p w:rsidR="00F01B77" w:rsidRPr="002644F4" w:rsidRDefault="00F01B77" w:rsidP="00F01B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4F4">
        <w:rPr>
          <w:rFonts w:ascii="Times New Roman" w:hAnsi="Times New Roman" w:cs="Times New Roman"/>
          <w:sz w:val="28"/>
          <w:szCs w:val="28"/>
        </w:rPr>
        <w:t xml:space="preserve">на право  заключения договоров  аренды земельных участков  являющихся    собственностью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644F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4F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8446A">
        <w:rPr>
          <w:rFonts w:ascii="Times New Roman" w:hAnsi="Times New Roman" w:cs="Times New Roman"/>
          <w:sz w:val="28"/>
          <w:szCs w:val="28"/>
        </w:rPr>
        <w:t>24</w:t>
      </w:r>
      <w:r w:rsidR="009B3955">
        <w:rPr>
          <w:rFonts w:ascii="Times New Roman" w:hAnsi="Times New Roman" w:cs="Times New Roman"/>
          <w:sz w:val="28"/>
          <w:szCs w:val="28"/>
        </w:rPr>
        <w:t xml:space="preserve"> мая</w:t>
      </w:r>
      <w:r w:rsidR="009B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4F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B39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6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</w:t>
      </w:r>
      <w:r w:rsidR="009B3955">
        <w:rPr>
          <w:rFonts w:ascii="Times New Roman" w:hAnsi="Times New Roman" w:cs="Times New Roman"/>
          <w:sz w:val="28"/>
          <w:szCs w:val="28"/>
        </w:rPr>
        <w:t>5109000,0</w:t>
      </w:r>
      <w:r>
        <w:rPr>
          <w:rFonts w:ascii="Times New Roman" w:hAnsi="Times New Roman" w:cs="Times New Roman"/>
          <w:sz w:val="28"/>
          <w:szCs w:val="28"/>
        </w:rPr>
        <w:t xml:space="preserve"> кв.м.,  с кадастровым номером 56:06:0000000:</w:t>
      </w:r>
      <w:r w:rsidR="00F8446A">
        <w:rPr>
          <w:rFonts w:ascii="Times New Roman" w:hAnsi="Times New Roman" w:cs="Times New Roman"/>
          <w:sz w:val="28"/>
          <w:szCs w:val="28"/>
        </w:rPr>
        <w:t>2501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9B3955">
        <w:rPr>
          <w:rFonts w:ascii="Times New Roman" w:hAnsi="Times New Roman" w:cs="Times New Roman"/>
          <w:sz w:val="28"/>
          <w:szCs w:val="28"/>
        </w:rPr>
        <w:t>56710</w:t>
      </w:r>
      <w:r>
        <w:rPr>
          <w:rFonts w:ascii="Times New Roman" w:hAnsi="Times New Roman" w:cs="Times New Roman"/>
          <w:sz w:val="28"/>
          <w:szCs w:val="28"/>
        </w:rPr>
        <w:t xml:space="preserve"> руб. 00 коп.,  срок  аренды 2</w:t>
      </w:r>
      <w:r w:rsidRPr="002644F4">
        <w:rPr>
          <w:rFonts w:ascii="Times New Roman" w:hAnsi="Times New Roman" w:cs="Times New Roman"/>
          <w:sz w:val="28"/>
          <w:szCs w:val="28"/>
        </w:rPr>
        <w:t>0 (д</w:t>
      </w:r>
      <w:r>
        <w:rPr>
          <w:rFonts w:ascii="Times New Roman" w:hAnsi="Times New Roman" w:cs="Times New Roman"/>
          <w:sz w:val="28"/>
          <w:szCs w:val="28"/>
        </w:rPr>
        <w:t>вадцать</w:t>
      </w:r>
      <w:r w:rsidRPr="002644F4">
        <w:rPr>
          <w:rFonts w:ascii="Times New Roman" w:hAnsi="Times New Roman" w:cs="Times New Roman"/>
          <w:sz w:val="28"/>
          <w:szCs w:val="28"/>
        </w:rPr>
        <w:t>) лет,</w:t>
      </w:r>
      <w:r>
        <w:rPr>
          <w:rFonts w:ascii="Times New Roman" w:hAnsi="Times New Roman" w:cs="Times New Roman"/>
          <w:sz w:val="28"/>
          <w:szCs w:val="28"/>
        </w:rPr>
        <w:t xml:space="preserve"> обременений  и  ограничений использования  земельного  участка нет;</w:t>
      </w:r>
      <w:proofErr w:type="gramEnd"/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2.Определить формой проведения торгов – аукцион, открытый по составу участников с открытой формой подачи  заявок.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Интернет, на сайте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B77" w:rsidRPr="004854DC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7.Местом проведения  аукциона определить: 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еждуречье, ул.Степная, 7, кабинет  главы администрации,  </w:t>
      </w:r>
      <w:r w:rsidR="00F8446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955">
        <w:rPr>
          <w:rFonts w:ascii="Times New Roman" w:hAnsi="Times New Roman" w:cs="Times New Roman"/>
          <w:color w:val="000000" w:themeColor="text1"/>
          <w:sz w:val="28"/>
          <w:szCs w:val="28"/>
        </w:rPr>
        <w:t>мая 2022</w:t>
      </w:r>
      <w:r w:rsidRPr="0075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9.Бухгалтеру  администрации обеспечить возврат задатка  участникам торгов,  которые не  выиграли их, в течение 3-х банковских  дней.</w:t>
      </w:r>
    </w:p>
    <w:p w:rsidR="00F01B77" w:rsidRPr="00592646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4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9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B77" w:rsidRDefault="00F01B77" w:rsidP="00F01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 , членам  комиссии, прокурору, в дело.</w:t>
      </w:r>
    </w:p>
    <w:p w:rsidR="00F01B77" w:rsidRDefault="00F01B77" w:rsidP="00F01B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B77" w:rsidRDefault="00F01B77" w:rsidP="00F01B77"/>
    <w:p w:rsidR="00862F1B" w:rsidRDefault="00862F1B"/>
    <w:sectPr w:rsidR="00862F1B" w:rsidSect="007045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77"/>
    <w:rsid w:val="00862F1B"/>
    <w:rsid w:val="009B3955"/>
    <w:rsid w:val="00CC6D32"/>
    <w:rsid w:val="00F01B77"/>
    <w:rsid w:val="00F8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B77"/>
    <w:rPr>
      <w:color w:val="0000FF" w:themeColor="hyperlink"/>
      <w:u w:val="single"/>
    </w:rPr>
  </w:style>
  <w:style w:type="paragraph" w:styleId="a4">
    <w:name w:val="No Spacing"/>
    <w:uiPriority w:val="1"/>
    <w:qFormat/>
    <w:rsid w:val="00F0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2022-04-18T11:25:00Z</dcterms:created>
  <dcterms:modified xsi:type="dcterms:W3CDTF">2022-04-18T11:51:00Z</dcterms:modified>
</cp:coreProperties>
</file>