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A" w:rsidRDefault="0021609D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02294">
        <w:rPr>
          <w:rFonts w:ascii="Times New Roman" w:hAnsi="Times New Roman"/>
          <w:b/>
          <w:sz w:val="28"/>
          <w:szCs w:val="28"/>
        </w:rPr>
        <w:t xml:space="preserve"> </w:t>
      </w:r>
      <w:r w:rsidR="009D6CCA">
        <w:rPr>
          <w:rFonts w:ascii="Times New Roman" w:hAnsi="Times New Roman"/>
          <w:b/>
          <w:sz w:val="28"/>
          <w:szCs w:val="28"/>
        </w:rPr>
        <w:t>АДМИНИСТРАЦИЯ</w:t>
      </w:r>
      <w:r w:rsidR="00502294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D6CCA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D6CCA" w:rsidRDefault="00751063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502294" w:rsidRDefault="009D6CCA" w:rsidP="009D6C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9D6CCA" w:rsidRDefault="009D6CCA" w:rsidP="009D6CCA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D6CCA" w:rsidRDefault="009D6CCA" w:rsidP="009D6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CA" w:rsidRDefault="009D6CCA" w:rsidP="00751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063" w:rsidRDefault="00751063" w:rsidP="009D6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CCA" w:rsidRDefault="00751063" w:rsidP="009D6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9D6CCA" w:rsidRDefault="00502294" w:rsidP="009D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00.00.0000</w:t>
      </w:r>
      <w:r w:rsidR="009D6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00</w:t>
      </w:r>
      <w:r w:rsidR="009D6CCA">
        <w:rPr>
          <w:rFonts w:ascii="Times New Roman" w:hAnsi="Times New Roman" w:cs="Times New Roman"/>
          <w:sz w:val="28"/>
          <w:szCs w:val="28"/>
        </w:rPr>
        <w:t>-п</w:t>
      </w:r>
    </w:p>
    <w:p w:rsidR="00097E15" w:rsidRDefault="00097E15" w:rsidP="00751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1063" w:rsidRPr="007D4EE0" w:rsidRDefault="00751063" w:rsidP="007510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876607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607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76607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на территории муниципального образования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9D6CCA" w:rsidRPr="008766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607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876607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097E15" w:rsidRDefault="00097E15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1063" w:rsidRPr="00097E15" w:rsidRDefault="00751063" w:rsidP="00097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751063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="009D6CC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063"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C750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751063">
        <w:rPr>
          <w:rFonts w:ascii="Times New Roman" w:hAnsi="Times New Roman"/>
          <w:b w:val="0"/>
          <w:color w:val="000000" w:themeColor="text1"/>
          <w:sz w:val="28"/>
          <w:szCs w:val="28"/>
        </w:rPr>
        <w:t>34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«О муниципальном контроле в сфере благоустройства на территории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51063">
        <w:rPr>
          <w:rFonts w:ascii="Times New Roman" w:hAnsi="Times New Roman" w:cs="Times New Roman"/>
          <w:b w:val="0"/>
          <w:sz w:val="28"/>
          <w:szCs w:val="28"/>
        </w:rPr>
        <w:t>Раздольный сельсовет</w:t>
      </w:r>
      <w:r w:rsidR="009D6C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</w:p>
    <w:p w:rsidR="00097E15" w:rsidRPr="00097E15" w:rsidRDefault="00097E15" w:rsidP="00097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области», руководствуюсь Уставом муниципального образования </w:t>
      </w:r>
      <w:r w:rsidR="00751063"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r w:rsidR="00751063">
        <w:rPr>
          <w:rFonts w:ascii="Times New Roman" w:hAnsi="Times New Roman"/>
          <w:bCs/>
          <w:sz w:val="28"/>
          <w:szCs w:val="28"/>
        </w:rPr>
        <w:t>Раздольный сельсовет</w:t>
      </w:r>
      <w:r w:rsidR="009D6C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="00502294">
        <w:rPr>
          <w:rFonts w:ascii="Times New Roman" w:hAnsi="Times New Roman"/>
          <w:sz w:val="28"/>
          <w:szCs w:val="28"/>
        </w:rPr>
        <w:t xml:space="preserve"> на 2023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751063"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02294" w:rsidRPr="00751063" w:rsidRDefault="00097E15" w:rsidP="007510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7E15" w:rsidRPr="007D4EE0" w:rsidRDefault="00097E15" w:rsidP="00097E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2294" w:rsidRDefault="00502294" w:rsidP="00097E15">
      <w:pPr>
        <w:pStyle w:val="a5"/>
        <w:rPr>
          <w:sz w:val="28"/>
        </w:rPr>
      </w:pPr>
      <w:r>
        <w:rPr>
          <w:sz w:val="28"/>
        </w:rPr>
        <w:t xml:space="preserve">Глава </w:t>
      </w:r>
      <w:r w:rsidR="00751063">
        <w:rPr>
          <w:sz w:val="28"/>
        </w:rPr>
        <w:t>муниципального образования</w:t>
      </w:r>
      <w:r>
        <w:rPr>
          <w:sz w:val="28"/>
        </w:rPr>
        <w:t xml:space="preserve">                  </w:t>
      </w:r>
      <w:r w:rsidR="00751063">
        <w:rPr>
          <w:sz w:val="28"/>
        </w:rPr>
        <w:t xml:space="preserve">                      К.К. </w:t>
      </w:r>
      <w:proofErr w:type="spellStart"/>
      <w:r w:rsidR="00751063">
        <w:rPr>
          <w:sz w:val="28"/>
        </w:rPr>
        <w:t>Нурмухамбетов</w:t>
      </w:r>
      <w:proofErr w:type="spellEnd"/>
    </w:p>
    <w:p w:rsidR="00502294" w:rsidRDefault="00502294" w:rsidP="00097E15">
      <w:pPr>
        <w:pStyle w:val="a5"/>
        <w:rPr>
          <w:sz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2294" w:rsidRDefault="00502294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97E15" w:rsidRPr="007D4EE0" w:rsidRDefault="00751063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097E15" w:rsidRPr="007D4EE0" w:rsidRDefault="00502294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00.00.0000 № 00</w:t>
      </w:r>
      <w:r w:rsidR="00097E15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r w:rsidR="00751063">
        <w:rPr>
          <w:rFonts w:ascii="Times New Roman" w:hAnsi="Times New Roman"/>
          <w:b/>
          <w:bCs/>
          <w:sz w:val="28"/>
          <w:szCs w:val="28"/>
        </w:rPr>
        <w:t>Раздольный сельсовет</w:t>
      </w:r>
      <w:r w:rsidR="009D6CC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="00502294">
        <w:rPr>
          <w:rFonts w:ascii="Times New Roman" w:hAnsi="Times New Roman"/>
          <w:b/>
          <w:sz w:val="28"/>
          <w:szCs w:val="28"/>
        </w:rPr>
        <w:t xml:space="preserve"> на 2023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 w:rsidR="00751063"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="009D6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63"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</w:t>
      </w:r>
      <w:r w:rsidR="00751063">
        <w:rPr>
          <w:rFonts w:ascii="Times New Roman" w:hAnsi="Times New Roman" w:cs="Times New Roman"/>
          <w:bCs/>
          <w:sz w:val="28"/>
          <w:szCs w:val="28"/>
        </w:rPr>
        <w:t>онтролю в сфере благоустройства.</w:t>
      </w:r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097E15" w:rsidRPr="007B6718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 w:rsidR="00502294">
        <w:rPr>
          <w:rFonts w:ascii="Times New Roman" w:hAnsi="Times New Roman" w:cs="Times New Roman"/>
          <w:sz w:val="28"/>
          <w:szCs w:val="28"/>
        </w:rPr>
        <w:t>их мероприятий Программы на 2023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97E15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97E15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порядке досудебного обжалования решений контрольного (надзорного) органа, действий (бездействия) его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Ежегодных планов проведения плановых контрольных (надзорных)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их утверждения (до 15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502294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</w:t>
            </w:r>
            <w:r w:rsidR="00097E15"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</w:t>
            </w:r>
            <w:r w:rsidR="00502294"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2023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7D4EE0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02294" w:rsidRDefault="00502294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02294" w:rsidRDefault="00502294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751063"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502294">
      <w:pgSz w:w="11906" w:h="16838"/>
      <w:pgMar w:top="1135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15"/>
    <w:rsid w:val="0004230F"/>
    <w:rsid w:val="00055E06"/>
    <w:rsid w:val="0006493B"/>
    <w:rsid w:val="00097E15"/>
    <w:rsid w:val="001C1891"/>
    <w:rsid w:val="001C2308"/>
    <w:rsid w:val="00206031"/>
    <w:rsid w:val="0021609D"/>
    <w:rsid w:val="0037095B"/>
    <w:rsid w:val="0038185F"/>
    <w:rsid w:val="004427C9"/>
    <w:rsid w:val="00502294"/>
    <w:rsid w:val="006D6485"/>
    <w:rsid w:val="006E2560"/>
    <w:rsid w:val="00751063"/>
    <w:rsid w:val="00876607"/>
    <w:rsid w:val="009D6CCA"/>
    <w:rsid w:val="00C7505B"/>
    <w:rsid w:val="00CE25DE"/>
    <w:rsid w:val="00EB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Махаббат</cp:lastModifiedBy>
  <cp:revision>18</cp:revision>
  <dcterms:created xsi:type="dcterms:W3CDTF">2021-12-28T04:51:00Z</dcterms:created>
  <dcterms:modified xsi:type="dcterms:W3CDTF">2023-05-31T07:50:00Z</dcterms:modified>
</cp:coreProperties>
</file>